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0C1B" w14:textId="761B3141" w:rsidR="004149E4" w:rsidRPr="00402B11" w:rsidRDefault="00720815" w:rsidP="00C649E9">
      <w:pPr>
        <w:jc w:val="center"/>
        <w:rPr>
          <w:rFonts w:ascii="Arial" w:hAnsi="Arial" w:cs="Arial"/>
          <w:b/>
          <w:bCs/>
          <w:sz w:val="28"/>
          <w:szCs w:val="28"/>
          <w:u w:val="single"/>
        </w:rPr>
      </w:pPr>
      <w:r w:rsidRPr="00402B11">
        <w:rPr>
          <w:rFonts w:ascii="Arial" w:hAnsi="Arial" w:cs="Arial"/>
          <w:b/>
          <w:bCs/>
          <w:sz w:val="28"/>
          <w:szCs w:val="28"/>
          <w:u w:val="single"/>
        </w:rPr>
        <w:t xml:space="preserve">Roselyn House School </w:t>
      </w:r>
      <w:r w:rsidR="00815AA2" w:rsidRPr="00402B11">
        <w:rPr>
          <w:rFonts w:ascii="Arial" w:hAnsi="Arial" w:cs="Arial"/>
          <w:b/>
          <w:bCs/>
          <w:sz w:val="28"/>
          <w:szCs w:val="28"/>
          <w:u w:val="single"/>
        </w:rPr>
        <w:t>/</w:t>
      </w:r>
      <w:r w:rsidRPr="00402B11">
        <w:rPr>
          <w:rFonts w:ascii="Arial" w:hAnsi="Arial" w:cs="Arial"/>
          <w:b/>
          <w:bCs/>
          <w:sz w:val="28"/>
          <w:szCs w:val="28"/>
          <w:u w:val="single"/>
        </w:rPr>
        <w:t xml:space="preserve"> The RHISE Service</w:t>
      </w:r>
      <w:r w:rsidR="00C649E9" w:rsidRPr="00402B11">
        <w:rPr>
          <w:rFonts w:ascii="Arial" w:hAnsi="Arial" w:cs="Arial"/>
          <w:b/>
          <w:bCs/>
          <w:sz w:val="28"/>
          <w:szCs w:val="28"/>
          <w:u w:val="single"/>
        </w:rPr>
        <w:t xml:space="preserve"> </w:t>
      </w:r>
    </w:p>
    <w:p w14:paraId="5EE2CE5B" w14:textId="752DA02E" w:rsidR="00C649E9" w:rsidRPr="00402B11" w:rsidRDefault="00C649E9" w:rsidP="00C649E9">
      <w:pPr>
        <w:jc w:val="center"/>
        <w:rPr>
          <w:rFonts w:ascii="Arial" w:hAnsi="Arial" w:cs="Arial"/>
          <w:b/>
          <w:bCs/>
          <w:sz w:val="28"/>
          <w:szCs w:val="28"/>
          <w:u w:val="single"/>
        </w:rPr>
      </w:pPr>
      <w:r w:rsidRPr="00402B11">
        <w:rPr>
          <w:rFonts w:ascii="Arial" w:hAnsi="Arial" w:cs="Arial"/>
          <w:b/>
          <w:bCs/>
          <w:sz w:val="28"/>
          <w:szCs w:val="28"/>
          <w:u w:val="single"/>
        </w:rPr>
        <w:t>Governance Policy</w:t>
      </w:r>
    </w:p>
    <w:p w14:paraId="06013780" w14:textId="77777777" w:rsidR="00C649E9" w:rsidRPr="00815AA2" w:rsidRDefault="00C649E9" w:rsidP="00F06D40">
      <w:pPr>
        <w:rPr>
          <w:rFonts w:ascii="Arial" w:hAnsi="Arial" w:cs="Arial"/>
          <w:sz w:val="24"/>
          <w:szCs w:val="24"/>
        </w:rPr>
      </w:pPr>
    </w:p>
    <w:p w14:paraId="23E8F41B" w14:textId="77777777" w:rsidR="0033143F" w:rsidRPr="00815AA2" w:rsidRDefault="00F06D40" w:rsidP="00BB749D">
      <w:pPr>
        <w:jc w:val="both"/>
        <w:rPr>
          <w:rFonts w:ascii="Arial" w:hAnsi="Arial" w:cs="Arial"/>
          <w:sz w:val="24"/>
          <w:szCs w:val="24"/>
        </w:rPr>
      </w:pPr>
      <w:r w:rsidRPr="00815AA2">
        <w:rPr>
          <w:rFonts w:ascii="Arial" w:hAnsi="Arial" w:cs="Arial"/>
          <w:sz w:val="24"/>
          <w:szCs w:val="24"/>
        </w:rPr>
        <w:t xml:space="preserve">This Policy aims to set out the Board system, </w:t>
      </w:r>
      <w:proofErr w:type="gramStart"/>
      <w:r w:rsidRPr="00815AA2">
        <w:rPr>
          <w:rFonts w:ascii="Arial" w:hAnsi="Arial" w:cs="Arial"/>
          <w:sz w:val="24"/>
          <w:szCs w:val="24"/>
        </w:rPr>
        <w:t>structure</w:t>
      </w:r>
      <w:proofErr w:type="gramEnd"/>
      <w:r w:rsidRPr="00815AA2">
        <w:rPr>
          <w:rFonts w:ascii="Arial" w:hAnsi="Arial" w:cs="Arial"/>
          <w:sz w:val="24"/>
          <w:szCs w:val="24"/>
        </w:rPr>
        <w:t xml:space="preserve"> and process outline for governance at Roselyn House School. </w:t>
      </w:r>
    </w:p>
    <w:p w14:paraId="7AE9591F" w14:textId="2D8DC6A7" w:rsidR="0033143F" w:rsidRDefault="00F06D40" w:rsidP="00BB749D">
      <w:pPr>
        <w:jc w:val="both"/>
        <w:rPr>
          <w:rFonts w:ascii="Arial" w:hAnsi="Arial" w:cs="Arial"/>
          <w:sz w:val="24"/>
          <w:szCs w:val="24"/>
        </w:rPr>
      </w:pPr>
      <w:r w:rsidRPr="00815AA2">
        <w:rPr>
          <w:rFonts w:ascii="Arial" w:hAnsi="Arial" w:cs="Arial"/>
          <w:sz w:val="24"/>
          <w:szCs w:val="24"/>
        </w:rPr>
        <w:t xml:space="preserve">Since the </w:t>
      </w:r>
      <w:r w:rsidR="0033143F" w:rsidRPr="00815AA2">
        <w:rPr>
          <w:rFonts w:ascii="Arial" w:hAnsi="Arial" w:cs="Arial"/>
          <w:sz w:val="24"/>
          <w:szCs w:val="24"/>
        </w:rPr>
        <w:t>S</w:t>
      </w:r>
      <w:r w:rsidRPr="00815AA2">
        <w:rPr>
          <w:rFonts w:ascii="Arial" w:hAnsi="Arial" w:cs="Arial"/>
          <w:sz w:val="24"/>
          <w:szCs w:val="24"/>
        </w:rPr>
        <w:t xml:space="preserve">chool’s last Ofsted in 2019 when it was thought that the Leadership and Management would improve by ‘seeking external advice to support senior leaders in improving the quality of provision and moving the </w:t>
      </w:r>
      <w:proofErr w:type="gramStart"/>
      <w:r w:rsidR="0033143F" w:rsidRPr="00815AA2">
        <w:rPr>
          <w:rFonts w:ascii="Arial" w:hAnsi="Arial" w:cs="Arial"/>
          <w:sz w:val="24"/>
          <w:szCs w:val="24"/>
        </w:rPr>
        <w:t>S</w:t>
      </w:r>
      <w:r w:rsidRPr="00815AA2">
        <w:rPr>
          <w:rFonts w:ascii="Arial" w:hAnsi="Arial" w:cs="Arial"/>
          <w:sz w:val="24"/>
          <w:szCs w:val="24"/>
        </w:rPr>
        <w:t>chool</w:t>
      </w:r>
      <w:proofErr w:type="gramEnd"/>
      <w:r w:rsidRPr="00815AA2">
        <w:rPr>
          <w:rFonts w:ascii="Arial" w:hAnsi="Arial" w:cs="Arial"/>
          <w:sz w:val="24"/>
          <w:szCs w:val="24"/>
        </w:rPr>
        <w:t xml:space="preserve"> forward into its next stage of development’, there have been lots of changes in terms of structure which has b</w:t>
      </w:r>
      <w:r w:rsidR="0033143F" w:rsidRPr="00815AA2">
        <w:rPr>
          <w:rFonts w:ascii="Arial" w:hAnsi="Arial" w:cs="Arial"/>
          <w:sz w:val="24"/>
          <w:szCs w:val="24"/>
        </w:rPr>
        <w:t>e</w:t>
      </w:r>
      <w:r w:rsidRPr="00815AA2">
        <w:rPr>
          <w:rFonts w:ascii="Arial" w:hAnsi="Arial" w:cs="Arial"/>
          <w:sz w:val="24"/>
          <w:szCs w:val="24"/>
        </w:rPr>
        <w:t xml:space="preserve">en driven from the pandemic recovery and consultation with staff, students and families alike. This has </w:t>
      </w:r>
      <w:r w:rsidR="0033219D" w:rsidRPr="00815AA2">
        <w:rPr>
          <w:rFonts w:ascii="Arial" w:hAnsi="Arial" w:cs="Arial"/>
          <w:sz w:val="24"/>
          <w:szCs w:val="24"/>
        </w:rPr>
        <w:t>led</w:t>
      </w:r>
      <w:r w:rsidRPr="00815AA2">
        <w:rPr>
          <w:rFonts w:ascii="Arial" w:hAnsi="Arial" w:cs="Arial"/>
          <w:sz w:val="24"/>
          <w:szCs w:val="24"/>
        </w:rPr>
        <w:t xml:space="preserve"> to a more cohesive approach to whole school and the need for seeking external advice. </w:t>
      </w:r>
    </w:p>
    <w:p w14:paraId="69FD6BF2" w14:textId="4D2A7992" w:rsidR="00CA4033" w:rsidRPr="00815AA2" w:rsidRDefault="00CA4033" w:rsidP="00BB749D">
      <w:pPr>
        <w:jc w:val="both"/>
        <w:rPr>
          <w:rFonts w:ascii="Arial" w:hAnsi="Arial" w:cs="Arial"/>
          <w:sz w:val="24"/>
          <w:szCs w:val="24"/>
        </w:rPr>
      </w:pPr>
      <w:r>
        <w:rPr>
          <w:rFonts w:ascii="Arial" w:hAnsi="Arial" w:cs="Arial"/>
          <w:sz w:val="24"/>
          <w:szCs w:val="24"/>
        </w:rPr>
        <w:t>However there has been considerable restructure in the Local authority and we have had at times no SENDO’s or they have change. Due to their case loads it is difficult for our current SENDO to attend meetings but is kept up to date throughout Annual Reviews and is available externally for advice when required.</w:t>
      </w:r>
    </w:p>
    <w:p w14:paraId="103E41D5" w14:textId="3F702FA4" w:rsidR="005B7D05" w:rsidRDefault="005B7D05" w:rsidP="00BB749D">
      <w:pPr>
        <w:jc w:val="both"/>
        <w:rPr>
          <w:rFonts w:ascii="Arial" w:hAnsi="Arial" w:cs="Arial"/>
          <w:sz w:val="24"/>
          <w:szCs w:val="24"/>
        </w:rPr>
      </w:pPr>
      <w:r>
        <w:rPr>
          <w:rFonts w:ascii="Arial" w:hAnsi="Arial" w:cs="Arial"/>
          <w:sz w:val="24"/>
          <w:szCs w:val="24"/>
        </w:rPr>
        <w:t xml:space="preserve">Previously, during the Pandemic the school was split into Bubbles but is now split across two sites with </w:t>
      </w:r>
      <w:proofErr w:type="gramStart"/>
      <w:r>
        <w:rPr>
          <w:rFonts w:ascii="Arial" w:hAnsi="Arial" w:cs="Arial"/>
          <w:sz w:val="24"/>
          <w:szCs w:val="24"/>
        </w:rPr>
        <w:t>a</w:t>
      </w:r>
      <w:proofErr w:type="gramEnd"/>
      <w:r>
        <w:rPr>
          <w:rFonts w:ascii="Arial" w:hAnsi="Arial" w:cs="Arial"/>
          <w:sz w:val="24"/>
          <w:szCs w:val="24"/>
        </w:rPr>
        <w:t xml:space="preserve"> A1, A2, B1 and B2 groups at The RHISE Centre and Year Class groups at RHS, the main site. This has helped to develop</w:t>
      </w:r>
      <w:r w:rsidR="00F06D40" w:rsidRPr="00815AA2">
        <w:rPr>
          <w:rFonts w:ascii="Arial" w:hAnsi="Arial" w:cs="Arial"/>
          <w:sz w:val="24"/>
          <w:szCs w:val="24"/>
        </w:rPr>
        <w:t xml:space="preserve"> greater communication both internally and externally and the need to report back to establish </w:t>
      </w:r>
      <w:r w:rsidR="000C4081" w:rsidRPr="00815AA2">
        <w:rPr>
          <w:rFonts w:ascii="Arial" w:hAnsi="Arial" w:cs="Arial"/>
          <w:sz w:val="24"/>
          <w:szCs w:val="24"/>
        </w:rPr>
        <w:t>accountability</w:t>
      </w:r>
      <w:r w:rsidR="00A2534C" w:rsidRPr="00815AA2">
        <w:rPr>
          <w:rFonts w:ascii="Arial" w:hAnsi="Arial" w:cs="Arial"/>
          <w:sz w:val="24"/>
          <w:szCs w:val="24"/>
        </w:rPr>
        <w:t xml:space="preserve"> across the whole </w:t>
      </w:r>
      <w:r w:rsidR="00FD4FE2" w:rsidRPr="00815AA2">
        <w:rPr>
          <w:rFonts w:ascii="Arial" w:hAnsi="Arial" w:cs="Arial"/>
          <w:sz w:val="24"/>
          <w:szCs w:val="24"/>
        </w:rPr>
        <w:t>S</w:t>
      </w:r>
      <w:r w:rsidR="00A2534C" w:rsidRPr="00815AA2">
        <w:rPr>
          <w:rFonts w:ascii="Arial" w:hAnsi="Arial" w:cs="Arial"/>
          <w:sz w:val="24"/>
          <w:szCs w:val="24"/>
        </w:rPr>
        <w:t>chool.</w:t>
      </w:r>
      <w:r>
        <w:rPr>
          <w:rFonts w:ascii="Arial" w:hAnsi="Arial" w:cs="Arial"/>
          <w:sz w:val="24"/>
          <w:szCs w:val="24"/>
        </w:rPr>
        <w:t xml:space="preserve"> </w:t>
      </w:r>
    </w:p>
    <w:p w14:paraId="39B3CEA5" w14:textId="1DF7E70C" w:rsidR="005B7D05" w:rsidRPr="00815AA2" w:rsidRDefault="005B7D05" w:rsidP="00BB749D">
      <w:pPr>
        <w:jc w:val="both"/>
        <w:rPr>
          <w:rFonts w:ascii="Arial" w:hAnsi="Arial" w:cs="Arial"/>
          <w:sz w:val="24"/>
          <w:szCs w:val="24"/>
        </w:rPr>
      </w:pPr>
      <w:r>
        <w:rPr>
          <w:rFonts w:ascii="Arial" w:hAnsi="Arial" w:cs="Arial"/>
          <w:sz w:val="24"/>
          <w:szCs w:val="24"/>
        </w:rPr>
        <w:t>Miss Damerall</w:t>
      </w:r>
      <w:r w:rsidR="00F84F74">
        <w:rPr>
          <w:rFonts w:ascii="Arial" w:hAnsi="Arial" w:cs="Arial"/>
          <w:sz w:val="24"/>
          <w:szCs w:val="24"/>
        </w:rPr>
        <w:t>, Headteacher</w:t>
      </w:r>
      <w:r>
        <w:rPr>
          <w:rFonts w:ascii="Arial" w:hAnsi="Arial" w:cs="Arial"/>
          <w:sz w:val="24"/>
          <w:szCs w:val="24"/>
        </w:rPr>
        <w:t xml:space="preserve"> reports annually in a School Improvement and Evaluation document (SIEF). This includes summaries of Termly reports, consultation from staff, students, Parents/ Carers and SLT Monthly reports for </w:t>
      </w:r>
      <w:r w:rsidRPr="00F84F74">
        <w:rPr>
          <w:rFonts w:ascii="Arial" w:hAnsi="Arial" w:cs="Arial"/>
          <w:sz w:val="24"/>
          <w:szCs w:val="24"/>
        </w:rPr>
        <w:t>both sites.</w:t>
      </w:r>
      <w:r w:rsidR="00A24E2C" w:rsidRPr="00F84F74">
        <w:rPr>
          <w:rFonts w:ascii="Arial" w:hAnsi="Arial" w:cs="Arial"/>
          <w:sz w:val="24"/>
          <w:szCs w:val="24"/>
        </w:rPr>
        <w:t xml:space="preserve"> </w:t>
      </w:r>
      <w:r w:rsidR="00A24E2C" w:rsidRPr="00F84F74">
        <w:rPr>
          <w:rFonts w:ascii="Arial" w:hAnsi="Arial" w:cs="Arial"/>
          <w:b/>
          <w:bCs/>
          <w:sz w:val="24"/>
          <w:szCs w:val="24"/>
        </w:rPr>
        <w:t>The System of Improvement and Evaluation</w:t>
      </w:r>
      <w:r w:rsidR="00A24E2C" w:rsidRPr="00F84F74">
        <w:rPr>
          <w:rFonts w:ascii="Arial" w:hAnsi="Arial" w:cs="Arial"/>
          <w:sz w:val="24"/>
          <w:szCs w:val="24"/>
        </w:rPr>
        <w:t xml:space="preserve"> is added as an appendix at the end of this Policy.</w:t>
      </w:r>
    </w:p>
    <w:p w14:paraId="03F082F1" w14:textId="5CB457A3" w:rsidR="0067631E" w:rsidRDefault="00A2534C" w:rsidP="00BB749D">
      <w:pPr>
        <w:jc w:val="both"/>
        <w:rPr>
          <w:rFonts w:ascii="Arial" w:hAnsi="Arial" w:cs="Arial"/>
          <w:sz w:val="24"/>
          <w:szCs w:val="24"/>
        </w:rPr>
      </w:pPr>
      <w:r w:rsidRPr="00815AA2">
        <w:rPr>
          <w:rFonts w:ascii="Arial" w:hAnsi="Arial" w:cs="Arial"/>
          <w:sz w:val="24"/>
          <w:szCs w:val="24"/>
        </w:rPr>
        <w:t xml:space="preserve">The </w:t>
      </w:r>
      <w:r w:rsidR="00FD4FE2" w:rsidRPr="00815AA2">
        <w:rPr>
          <w:rFonts w:ascii="Arial" w:hAnsi="Arial" w:cs="Arial"/>
          <w:sz w:val="24"/>
          <w:szCs w:val="24"/>
        </w:rPr>
        <w:t>S</w:t>
      </w:r>
      <w:r w:rsidRPr="00815AA2">
        <w:rPr>
          <w:rFonts w:ascii="Arial" w:hAnsi="Arial" w:cs="Arial"/>
          <w:sz w:val="24"/>
          <w:szCs w:val="24"/>
        </w:rPr>
        <w:t xml:space="preserve">chool is split across two sites, the main </w:t>
      </w:r>
      <w:r w:rsidR="0033143F" w:rsidRPr="00815AA2">
        <w:rPr>
          <w:rFonts w:ascii="Arial" w:hAnsi="Arial" w:cs="Arial"/>
          <w:sz w:val="24"/>
          <w:szCs w:val="24"/>
        </w:rPr>
        <w:t>S</w:t>
      </w:r>
      <w:r w:rsidRPr="00815AA2">
        <w:rPr>
          <w:rFonts w:ascii="Arial" w:hAnsi="Arial" w:cs="Arial"/>
          <w:sz w:val="24"/>
          <w:szCs w:val="24"/>
        </w:rPr>
        <w:t>chool building and The RHISE Centre</w:t>
      </w:r>
      <w:r w:rsidR="0033219D" w:rsidRPr="00815AA2">
        <w:rPr>
          <w:rFonts w:ascii="Arial" w:hAnsi="Arial" w:cs="Arial"/>
          <w:sz w:val="24"/>
          <w:szCs w:val="24"/>
        </w:rPr>
        <w:t xml:space="preserve">, </w:t>
      </w:r>
      <w:r w:rsidRPr="00815AA2">
        <w:rPr>
          <w:rFonts w:ascii="Arial" w:hAnsi="Arial" w:cs="Arial"/>
          <w:sz w:val="24"/>
          <w:szCs w:val="24"/>
        </w:rPr>
        <w:t>which is home to Roselyn House Sixth Form and also specific individualised, support programmes for students who are not able to access the main school site.</w:t>
      </w:r>
      <w:r w:rsidR="002C0297">
        <w:rPr>
          <w:rFonts w:ascii="Arial" w:hAnsi="Arial" w:cs="Arial"/>
          <w:sz w:val="24"/>
          <w:szCs w:val="24"/>
        </w:rPr>
        <w:t xml:space="preserve"> </w:t>
      </w:r>
      <w:r w:rsidR="0067631E">
        <w:rPr>
          <w:rFonts w:ascii="Arial" w:hAnsi="Arial" w:cs="Arial"/>
          <w:sz w:val="24"/>
          <w:szCs w:val="24"/>
        </w:rPr>
        <w:t>There are Outreach and Individual Intervention Tim</w:t>
      </w:r>
      <w:r w:rsidR="002C0297">
        <w:rPr>
          <w:rFonts w:ascii="Arial" w:hAnsi="Arial" w:cs="Arial"/>
          <w:sz w:val="24"/>
          <w:szCs w:val="24"/>
        </w:rPr>
        <w:t>e</w:t>
      </w:r>
      <w:r w:rsidR="0067631E">
        <w:rPr>
          <w:rFonts w:ascii="Arial" w:hAnsi="Arial" w:cs="Arial"/>
          <w:sz w:val="24"/>
          <w:szCs w:val="24"/>
        </w:rPr>
        <w:t>tables across both sites.</w:t>
      </w:r>
    </w:p>
    <w:p w14:paraId="72A93802" w14:textId="1644F31A" w:rsidR="00A2534C" w:rsidRPr="00815AA2" w:rsidRDefault="00A2534C" w:rsidP="00BB749D">
      <w:pPr>
        <w:jc w:val="both"/>
        <w:rPr>
          <w:rFonts w:ascii="Arial" w:hAnsi="Arial" w:cs="Arial"/>
          <w:sz w:val="24"/>
          <w:szCs w:val="24"/>
        </w:rPr>
      </w:pPr>
      <w:r w:rsidRPr="00815AA2">
        <w:rPr>
          <w:rFonts w:ascii="Arial" w:hAnsi="Arial" w:cs="Arial"/>
          <w:sz w:val="24"/>
          <w:szCs w:val="24"/>
        </w:rPr>
        <w:t xml:space="preserve">The </w:t>
      </w:r>
      <w:r w:rsidR="0033143F" w:rsidRPr="00815AA2">
        <w:rPr>
          <w:rFonts w:ascii="Arial" w:hAnsi="Arial" w:cs="Arial"/>
          <w:sz w:val="24"/>
          <w:szCs w:val="24"/>
        </w:rPr>
        <w:t>S</w:t>
      </w:r>
      <w:r w:rsidRPr="00815AA2">
        <w:rPr>
          <w:rFonts w:ascii="Arial" w:hAnsi="Arial" w:cs="Arial"/>
          <w:sz w:val="24"/>
          <w:szCs w:val="24"/>
        </w:rPr>
        <w:t>chool is owned by</w:t>
      </w:r>
      <w:r w:rsidR="0067631E">
        <w:rPr>
          <w:rFonts w:ascii="Arial" w:hAnsi="Arial" w:cs="Arial"/>
          <w:sz w:val="24"/>
          <w:szCs w:val="24"/>
        </w:rPr>
        <w:t xml:space="preserve"> KS Education Limited, which has</w:t>
      </w:r>
      <w:r w:rsidRPr="00815AA2">
        <w:rPr>
          <w:rFonts w:ascii="Arial" w:hAnsi="Arial" w:cs="Arial"/>
          <w:sz w:val="24"/>
          <w:szCs w:val="24"/>
        </w:rPr>
        <w:t xml:space="preserve"> two Directors</w:t>
      </w:r>
      <w:r w:rsidR="0067631E">
        <w:rPr>
          <w:rFonts w:ascii="Arial" w:hAnsi="Arial" w:cs="Arial"/>
          <w:sz w:val="24"/>
          <w:szCs w:val="24"/>
        </w:rPr>
        <w:t xml:space="preserve">, </w:t>
      </w:r>
      <w:r w:rsidRPr="00815AA2">
        <w:rPr>
          <w:rFonts w:ascii="Arial" w:hAnsi="Arial" w:cs="Arial"/>
          <w:sz w:val="24"/>
          <w:szCs w:val="24"/>
        </w:rPr>
        <w:t xml:space="preserve">who are also the </w:t>
      </w:r>
      <w:r w:rsidR="000C4081" w:rsidRPr="00815AA2">
        <w:rPr>
          <w:rFonts w:ascii="Arial" w:hAnsi="Arial" w:cs="Arial"/>
          <w:sz w:val="24"/>
          <w:szCs w:val="24"/>
        </w:rPr>
        <w:t>Headteacher</w:t>
      </w:r>
      <w:r w:rsidR="00E86653" w:rsidRPr="00815AA2">
        <w:rPr>
          <w:rFonts w:ascii="Arial" w:hAnsi="Arial" w:cs="Arial"/>
          <w:sz w:val="24"/>
          <w:szCs w:val="24"/>
        </w:rPr>
        <w:t>, Miss S Damerall</w:t>
      </w:r>
      <w:r w:rsidRPr="00815AA2">
        <w:rPr>
          <w:rFonts w:ascii="Arial" w:hAnsi="Arial" w:cs="Arial"/>
          <w:sz w:val="24"/>
          <w:szCs w:val="24"/>
        </w:rPr>
        <w:t xml:space="preserve"> and Deputy Head</w:t>
      </w:r>
      <w:r w:rsidR="0067631E">
        <w:rPr>
          <w:rFonts w:ascii="Arial" w:hAnsi="Arial" w:cs="Arial"/>
          <w:sz w:val="24"/>
          <w:szCs w:val="24"/>
        </w:rPr>
        <w:t>teacher</w:t>
      </w:r>
      <w:r w:rsidR="00E86653" w:rsidRPr="00815AA2">
        <w:rPr>
          <w:rFonts w:ascii="Arial" w:hAnsi="Arial" w:cs="Arial"/>
          <w:sz w:val="24"/>
          <w:szCs w:val="24"/>
        </w:rPr>
        <w:t xml:space="preserve">, Miss K Willacy </w:t>
      </w:r>
      <w:r w:rsidRPr="00815AA2">
        <w:rPr>
          <w:rFonts w:ascii="Arial" w:hAnsi="Arial" w:cs="Arial"/>
          <w:sz w:val="24"/>
          <w:szCs w:val="24"/>
        </w:rPr>
        <w:t xml:space="preserve">of the </w:t>
      </w:r>
      <w:r w:rsidR="0033143F" w:rsidRPr="00815AA2">
        <w:rPr>
          <w:rFonts w:ascii="Arial" w:hAnsi="Arial" w:cs="Arial"/>
          <w:sz w:val="24"/>
          <w:szCs w:val="24"/>
        </w:rPr>
        <w:t>S</w:t>
      </w:r>
      <w:r w:rsidRPr="00815AA2">
        <w:rPr>
          <w:rFonts w:ascii="Arial" w:hAnsi="Arial" w:cs="Arial"/>
          <w:sz w:val="24"/>
          <w:szCs w:val="24"/>
        </w:rPr>
        <w:t xml:space="preserve">chool. The </w:t>
      </w:r>
      <w:r w:rsidR="00E86653" w:rsidRPr="00815AA2">
        <w:rPr>
          <w:rFonts w:ascii="Arial" w:hAnsi="Arial" w:cs="Arial"/>
          <w:sz w:val="24"/>
          <w:szCs w:val="24"/>
        </w:rPr>
        <w:t>H</w:t>
      </w:r>
      <w:r w:rsidRPr="00815AA2">
        <w:rPr>
          <w:rFonts w:ascii="Arial" w:hAnsi="Arial" w:cs="Arial"/>
          <w:sz w:val="24"/>
          <w:szCs w:val="24"/>
        </w:rPr>
        <w:t xml:space="preserve">eadteacher being based at the main </w:t>
      </w:r>
      <w:r w:rsidR="0033143F" w:rsidRPr="00815AA2">
        <w:rPr>
          <w:rFonts w:ascii="Arial" w:hAnsi="Arial" w:cs="Arial"/>
          <w:sz w:val="24"/>
          <w:szCs w:val="24"/>
        </w:rPr>
        <w:t>S</w:t>
      </w:r>
      <w:r w:rsidRPr="00815AA2">
        <w:rPr>
          <w:rFonts w:ascii="Arial" w:hAnsi="Arial" w:cs="Arial"/>
          <w:sz w:val="24"/>
          <w:szCs w:val="24"/>
        </w:rPr>
        <w:t xml:space="preserve">chool and the Deputy Head at The RHISE Centre. </w:t>
      </w:r>
    </w:p>
    <w:p w14:paraId="6754D1D7" w14:textId="77777777" w:rsidR="00B02B7E" w:rsidRDefault="00E86653" w:rsidP="00BB749D">
      <w:pPr>
        <w:jc w:val="both"/>
        <w:rPr>
          <w:rFonts w:ascii="Arial" w:hAnsi="Arial" w:cs="Arial"/>
          <w:sz w:val="24"/>
          <w:szCs w:val="24"/>
        </w:rPr>
      </w:pPr>
      <w:r w:rsidRPr="00815AA2">
        <w:rPr>
          <w:rFonts w:ascii="Arial" w:hAnsi="Arial" w:cs="Arial"/>
          <w:sz w:val="24"/>
          <w:szCs w:val="24"/>
        </w:rPr>
        <w:t>Mr</w:t>
      </w:r>
      <w:r w:rsidR="0044712A" w:rsidRPr="00815AA2">
        <w:rPr>
          <w:rFonts w:ascii="Arial" w:hAnsi="Arial" w:cs="Arial"/>
          <w:sz w:val="24"/>
          <w:szCs w:val="24"/>
        </w:rPr>
        <w:t xml:space="preserve"> J</w:t>
      </w:r>
      <w:r w:rsidRPr="00815AA2">
        <w:rPr>
          <w:rFonts w:ascii="Arial" w:hAnsi="Arial" w:cs="Arial"/>
          <w:sz w:val="24"/>
          <w:szCs w:val="24"/>
        </w:rPr>
        <w:t xml:space="preserve"> Birkenhead </w:t>
      </w:r>
      <w:r w:rsidR="00B02B7E">
        <w:rPr>
          <w:rFonts w:ascii="Arial" w:hAnsi="Arial" w:cs="Arial"/>
          <w:sz w:val="24"/>
          <w:szCs w:val="24"/>
        </w:rPr>
        <w:t xml:space="preserve">is Deputy Head and based at RHS with Mr Dickinson who is RHS Co-ordinator. </w:t>
      </w:r>
      <w:r w:rsidRPr="00815AA2">
        <w:rPr>
          <w:rFonts w:ascii="Arial" w:hAnsi="Arial" w:cs="Arial"/>
          <w:sz w:val="24"/>
          <w:szCs w:val="24"/>
        </w:rPr>
        <w:t>Mrs Higgins</w:t>
      </w:r>
      <w:r w:rsidR="00B02B7E">
        <w:rPr>
          <w:rFonts w:ascii="Arial" w:hAnsi="Arial" w:cs="Arial"/>
          <w:sz w:val="24"/>
          <w:szCs w:val="24"/>
        </w:rPr>
        <w:t xml:space="preserve"> is the </w:t>
      </w:r>
      <w:r w:rsidRPr="00815AA2">
        <w:rPr>
          <w:rFonts w:ascii="Arial" w:hAnsi="Arial" w:cs="Arial"/>
          <w:sz w:val="24"/>
          <w:szCs w:val="24"/>
        </w:rPr>
        <w:t>RHISE Co-ordinator</w:t>
      </w:r>
    </w:p>
    <w:p w14:paraId="3818ECDA" w14:textId="7C90732B" w:rsidR="00E86653" w:rsidRPr="00815AA2" w:rsidRDefault="00E86653" w:rsidP="00BB749D">
      <w:pPr>
        <w:jc w:val="both"/>
        <w:rPr>
          <w:rFonts w:ascii="Arial" w:hAnsi="Arial" w:cs="Arial"/>
          <w:sz w:val="24"/>
          <w:szCs w:val="24"/>
        </w:rPr>
      </w:pPr>
      <w:r w:rsidRPr="00815AA2">
        <w:rPr>
          <w:rFonts w:ascii="Arial" w:hAnsi="Arial" w:cs="Arial"/>
          <w:sz w:val="24"/>
          <w:szCs w:val="24"/>
        </w:rPr>
        <w:t>Mr Birkenhead oversees</w:t>
      </w:r>
      <w:r w:rsidR="00FD4FE2" w:rsidRPr="00815AA2">
        <w:rPr>
          <w:rFonts w:ascii="Arial" w:hAnsi="Arial" w:cs="Arial"/>
          <w:sz w:val="24"/>
          <w:szCs w:val="24"/>
        </w:rPr>
        <w:t xml:space="preserve">, </w:t>
      </w:r>
      <w:r w:rsidRPr="00815AA2">
        <w:rPr>
          <w:rFonts w:ascii="Arial" w:hAnsi="Arial" w:cs="Arial"/>
          <w:sz w:val="24"/>
          <w:szCs w:val="24"/>
        </w:rPr>
        <w:t>along with the Headteacher, the Curriculum, Timetable Planning and communication with Parents/ Carers</w:t>
      </w:r>
      <w:r w:rsidR="00193BFE">
        <w:rPr>
          <w:rFonts w:ascii="Arial" w:hAnsi="Arial" w:cs="Arial"/>
          <w:sz w:val="24"/>
          <w:szCs w:val="24"/>
        </w:rPr>
        <w:t xml:space="preserve"> across whole school</w:t>
      </w:r>
      <w:r w:rsidRPr="00815AA2">
        <w:rPr>
          <w:rFonts w:ascii="Arial" w:hAnsi="Arial" w:cs="Arial"/>
          <w:sz w:val="24"/>
          <w:szCs w:val="24"/>
        </w:rPr>
        <w:t>.</w:t>
      </w:r>
    </w:p>
    <w:p w14:paraId="2AFD5213" w14:textId="559EEED3" w:rsidR="00E86653" w:rsidRPr="00815AA2" w:rsidRDefault="0044712A" w:rsidP="00BB749D">
      <w:pPr>
        <w:jc w:val="both"/>
        <w:rPr>
          <w:rFonts w:ascii="Arial" w:hAnsi="Arial" w:cs="Arial"/>
          <w:sz w:val="24"/>
          <w:szCs w:val="24"/>
        </w:rPr>
      </w:pPr>
      <w:r w:rsidRPr="00815AA2">
        <w:rPr>
          <w:rFonts w:ascii="Arial" w:hAnsi="Arial" w:cs="Arial"/>
          <w:sz w:val="24"/>
          <w:szCs w:val="24"/>
        </w:rPr>
        <w:t>Mrs R Smith, t</w:t>
      </w:r>
      <w:r w:rsidR="00E86653" w:rsidRPr="00815AA2">
        <w:rPr>
          <w:rFonts w:ascii="Arial" w:hAnsi="Arial" w:cs="Arial"/>
          <w:sz w:val="24"/>
          <w:szCs w:val="24"/>
        </w:rPr>
        <w:t xml:space="preserve">he School Business Manager works alongside the Headteacher and all </w:t>
      </w:r>
      <w:r w:rsidR="00B02B7E">
        <w:rPr>
          <w:rFonts w:ascii="Arial" w:hAnsi="Arial" w:cs="Arial"/>
          <w:sz w:val="24"/>
          <w:szCs w:val="24"/>
        </w:rPr>
        <w:t xml:space="preserve">SLT </w:t>
      </w:r>
      <w:r w:rsidR="00E86653" w:rsidRPr="00815AA2">
        <w:rPr>
          <w:rFonts w:ascii="Arial" w:hAnsi="Arial" w:cs="Arial"/>
          <w:sz w:val="24"/>
          <w:szCs w:val="24"/>
        </w:rPr>
        <w:t>in the day to day running and Policy implementation of the school.</w:t>
      </w:r>
      <w:r w:rsidRPr="00815AA2">
        <w:rPr>
          <w:rFonts w:ascii="Arial" w:hAnsi="Arial" w:cs="Arial"/>
          <w:sz w:val="24"/>
          <w:szCs w:val="24"/>
        </w:rPr>
        <w:t xml:space="preserve"> They work with </w:t>
      </w:r>
      <w:r w:rsidRPr="00815AA2">
        <w:rPr>
          <w:rFonts w:ascii="Arial" w:hAnsi="Arial" w:cs="Arial"/>
          <w:sz w:val="24"/>
          <w:szCs w:val="24"/>
        </w:rPr>
        <w:lastRenderedPageBreak/>
        <w:t xml:space="preserve">external </w:t>
      </w:r>
      <w:r w:rsidR="0052783F" w:rsidRPr="00815AA2">
        <w:rPr>
          <w:rFonts w:ascii="Arial" w:hAnsi="Arial" w:cs="Arial"/>
          <w:sz w:val="24"/>
          <w:szCs w:val="24"/>
        </w:rPr>
        <w:t>agencies</w:t>
      </w:r>
      <w:r w:rsidRPr="00815AA2">
        <w:rPr>
          <w:rFonts w:ascii="Arial" w:hAnsi="Arial" w:cs="Arial"/>
          <w:sz w:val="24"/>
          <w:szCs w:val="24"/>
        </w:rPr>
        <w:t xml:space="preserve"> and arrange quality assurance reviews and visits with external professionals.</w:t>
      </w:r>
    </w:p>
    <w:p w14:paraId="3CF93B45" w14:textId="40782384" w:rsidR="00987389" w:rsidRPr="00815AA2" w:rsidRDefault="000D22E5" w:rsidP="00BB749D">
      <w:pPr>
        <w:jc w:val="both"/>
        <w:rPr>
          <w:rFonts w:ascii="Arial" w:hAnsi="Arial" w:cs="Arial"/>
          <w:sz w:val="24"/>
          <w:szCs w:val="24"/>
        </w:rPr>
      </w:pPr>
      <w:r w:rsidRPr="00815AA2">
        <w:rPr>
          <w:rFonts w:ascii="Arial" w:hAnsi="Arial" w:cs="Arial"/>
          <w:sz w:val="24"/>
          <w:szCs w:val="24"/>
        </w:rPr>
        <w:t>We are supported externally by</w:t>
      </w:r>
      <w:r w:rsidR="0033143F" w:rsidRPr="00815AA2">
        <w:rPr>
          <w:rFonts w:ascii="Arial" w:hAnsi="Arial" w:cs="Arial"/>
          <w:sz w:val="24"/>
          <w:szCs w:val="24"/>
        </w:rPr>
        <w:t xml:space="preserve">:- </w:t>
      </w:r>
    </w:p>
    <w:p w14:paraId="38D414AE" w14:textId="77777777" w:rsidR="00987389" w:rsidRPr="0090232A" w:rsidRDefault="000D22E5" w:rsidP="00BB749D">
      <w:pPr>
        <w:jc w:val="both"/>
        <w:rPr>
          <w:rFonts w:ascii="Arial" w:hAnsi="Arial" w:cs="Arial"/>
          <w:sz w:val="24"/>
          <w:szCs w:val="24"/>
        </w:rPr>
      </w:pPr>
      <w:r w:rsidRPr="0090232A">
        <w:rPr>
          <w:rFonts w:ascii="Arial" w:hAnsi="Arial" w:cs="Arial"/>
          <w:sz w:val="24"/>
          <w:szCs w:val="24"/>
        </w:rPr>
        <w:t>Pen</w:t>
      </w:r>
      <w:r w:rsidR="00987389" w:rsidRPr="0090232A">
        <w:rPr>
          <w:rFonts w:ascii="Arial" w:hAnsi="Arial" w:cs="Arial"/>
          <w:sz w:val="24"/>
          <w:szCs w:val="24"/>
        </w:rPr>
        <w:t xml:space="preserve">insula for Health and Safety and </w:t>
      </w:r>
      <w:r w:rsidRPr="0090232A">
        <w:rPr>
          <w:rFonts w:ascii="Arial" w:hAnsi="Arial" w:cs="Arial"/>
          <w:sz w:val="24"/>
          <w:szCs w:val="24"/>
        </w:rPr>
        <w:t>HR</w:t>
      </w:r>
    </w:p>
    <w:p w14:paraId="6E2BFFBF" w14:textId="77777777" w:rsidR="00987389" w:rsidRPr="0090232A" w:rsidRDefault="000D22E5" w:rsidP="00BB749D">
      <w:pPr>
        <w:jc w:val="both"/>
        <w:rPr>
          <w:rFonts w:ascii="Arial" w:hAnsi="Arial" w:cs="Arial"/>
          <w:sz w:val="24"/>
          <w:szCs w:val="24"/>
        </w:rPr>
      </w:pPr>
      <w:r w:rsidRPr="0090232A">
        <w:rPr>
          <w:rFonts w:ascii="Arial" w:hAnsi="Arial" w:cs="Arial"/>
          <w:sz w:val="24"/>
          <w:szCs w:val="24"/>
        </w:rPr>
        <w:t>Judicium for GDPR</w:t>
      </w:r>
    </w:p>
    <w:p w14:paraId="396C5B6E" w14:textId="77777777" w:rsidR="00987389" w:rsidRPr="0090232A" w:rsidRDefault="000D22E5" w:rsidP="00BB749D">
      <w:pPr>
        <w:jc w:val="both"/>
        <w:rPr>
          <w:rFonts w:ascii="Arial" w:hAnsi="Arial" w:cs="Arial"/>
          <w:sz w:val="24"/>
          <w:szCs w:val="24"/>
        </w:rPr>
      </w:pPr>
      <w:r w:rsidRPr="0090232A">
        <w:rPr>
          <w:rFonts w:ascii="Arial" w:hAnsi="Arial" w:cs="Arial"/>
          <w:sz w:val="24"/>
          <w:szCs w:val="24"/>
        </w:rPr>
        <w:t xml:space="preserve">Markel </w:t>
      </w:r>
      <w:r w:rsidR="00987389" w:rsidRPr="0090232A">
        <w:rPr>
          <w:rFonts w:ascii="Arial" w:hAnsi="Arial" w:cs="Arial"/>
          <w:sz w:val="24"/>
          <w:szCs w:val="24"/>
        </w:rPr>
        <w:t xml:space="preserve">Liability </w:t>
      </w:r>
      <w:r w:rsidRPr="0090232A">
        <w:rPr>
          <w:rFonts w:ascii="Arial" w:hAnsi="Arial" w:cs="Arial"/>
          <w:sz w:val="24"/>
          <w:szCs w:val="24"/>
        </w:rPr>
        <w:t>Insurance</w:t>
      </w:r>
    </w:p>
    <w:p w14:paraId="6952F68C" w14:textId="77777777" w:rsidR="00987389" w:rsidRPr="0090232A" w:rsidRDefault="000D22E5" w:rsidP="00BB749D">
      <w:pPr>
        <w:jc w:val="both"/>
        <w:rPr>
          <w:rFonts w:ascii="Arial" w:hAnsi="Arial" w:cs="Arial"/>
          <w:sz w:val="24"/>
          <w:szCs w:val="24"/>
        </w:rPr>
      </w:pPr>
      <w:r w:rsidRPr="0090232A">
        <w:rPr>
          <w:rFonts w:ascii="Arial" w:hAnsi="Arial" w:cs="Arial"/>
          <w:sz w:val="24"/>
          <w:szCs w:val="24"/>
        </w:rPr>
        <w:t>E</w:t>
      </w:r>
      <w:r w:rsidR="00987389" w:rsidRPr="0090232A">
        <w:rPr>
          <w:rFonts w:ascii="Arial" w:hAnsi="Arial" w:cs="Arial"/>
          <w:sz w:val="24"/>
          <w:szCs w:val="24"/>
        </w:rPr>
        <w:t xml:space="preserve">ssere </w:t>
      </w:r>
      <w:r w:rsidRPr="0090232A">
        <w:rPr>
          <w:rFonts w:ascii="Arial" w:hAnsi="Arial" w:cs="Arial"/>
          <w:sz w:val="24"/>
          <w:szCs w:val="24"/>
        </w:rPr>
        <w:t>Ther</w:t>
      </w:r>
      <w:r w:rsidR="00987389" w:rsidRPr="0090232A">
        <w:rPr>
          <w:rFonts w:ascii="Arial" w:hAnsi="Arial" w:cs="Arial"/>
          <w:sz w:val="24"/>
          <w:szCs w:val="24"/>
        </w:rPr>
        <w:t>a</w:t>
      </w:r>
      <w:r w:rsidRPr="0090232A">
        <w:rPr>
          <w:rFonts w:ascii="Arial" w:hAnsi="Arial" w:cs="Arial"/>
          <w:sz w:val="24"/>
          <w:szCs w:val="24"/>
        </w:rPr>
        <w:t>p</w:t>
      </w:r>
      <w:r w:rsidR="00987389" w:rsidRPr="0090232A">
        <w:rPr>
          <w:rFonts w:ascii="Arial" w:hAnsi="Arial" w:cs="Arial"/>
          <w:sz w:val="24"/>
          <w:szCs w:val="24"/>
        </w:rPr>
        <w:t>y</w:t>
      </w:r>
      <w:r w:rsidRPr="0090232A">
        <w:rPr>
          <w:rFonts w:ascii="Arial" w:hAnsi="Arial" w:cs="Arial"/>
          <w:sz w:val="24"/>
          <w:szCs w:val="24"/>
        </w:rPr>
        <w:t xml:space="preserve"> </w:t>
      </w:r>
    </w:p>
    <w:p w14:paraId="48803B0D" w14:textId="77777777" w:rsidR="00987389" w:rsidRPr="0090232A" w:rsidRDefault="000D22E5" w:rsidP="00BB749D">
      <w:pPr>
        <w:jc w:val="both"/>
        <w:rPr>
          <w:rFonts w:ascii="Arial" w:hAnsi="Arial" w:cs="Arial"/>
          <w:sz w:val="24"/>
          <w:szCs w:val="24"/>
        </w:rPr>
      </w:pPr>
      <w:r w:rsidRPr="0090232A">
        <w:rPr>
          <w:rFonts w:ascii="Arial" w:hAnsi="Arial" w:cs="Arial"/>
          <w:sz w:val="24"/>
          <w:szCs w:val="24"/>
        </w:rPr>
        <w:t>Shine Ther</w:t>
      </w:r>
      <w:r w:rsidR="00987389" w:rsidRPr="0090232A">
        <w:rPr>
          <w:rFonts w:ascii="Arial" w:hAnsi="Arial" w:cs="Arial"/>
          <w:sz w:val="24"/>
          <w:szCs w:val="24"/>
        </w:rPr>
        <w:t xml:space="preserve">apy </w:t>
      </w:r>
    </w:p>
    <w:p w14:paraId="404406C2" w14:textId="66EA754B" w:rsidR="00987389" w:rsidRPr="0090232A" w:rsidRDefault="000D22E5" w:rsidP="00BB749D">
      <w:pPr>
        <w:jc w:val="both"/>
        <w:rPr>
          <w:rFonts w:ascii="Arial" w:hAnsi="Arial" w:cs="Arial"/>
          <w:sz w:val="24"/>
          <w:szCs w:val="24"/>
        </w:rPr>
      </w:pPr>
      <w:r w:rsidRPr="0090232A">
        <w:rPr>
          <w:rFonts w:ascii="Arial" w:hAnsi="Arial" w:cs="Arial"/>
          <w:sz w:val="24"/>
          <w:szCs w:val="24"/>
        </w:rPr>
        <w:t>SENDOs from various local authori</w:t>
      </w:r>
      <w:r w:rsidR="00987389" w:rsidRPr="0090232A">
        <w:rPr>
          <w:rFonts w:ascii="Arial" w:hAnsi="Arial" w:cs="Arial"/>
          <w:sz w:val="24"/>
          <w:szCs w:val="24"/>
        </w:rPr>
        <w:t>ties:-</w:t>
      </w:r>
    </w:p>
    <w:p w14:paraId="52757BE6" w14:textId="77777777" w:rsidR="0090232A" w:rsidRPr="0090232A" w:rsidRDefault="0090232A" w:rsidP="0090232A">
      <w:pPr>
        <w:rPr>
          <w:rFonts w:ascii="Arial" w:hAnsi="Arial" w:cs="Arial"/>
          <w:sz w:val="24"/>
          <w:szCs w:val="24"/>
          <w:u w:val="single"/>
        </w:rPr>
      </w:pPr>
      <w:r w:rsidRPr="0090232A">
        <w:rPr>
          <w:rFonts w:ascii="Arial" w:hAnsi="Arial" w:cs="Arial"/>
          <w:sz w:val="24"/>
          <w:szCs w:val="24"/>
          <w:u w:val="single"/>
        </w:rPr>
        <w:t>Lancashire:</w:t>
      </w:r>
    </w:p>
    <w:p w14:paraId="001F0BDD" w14:textId="77777777" w:rsidR="0090232A" w:rsidRPr="0090232A" w:rsidRDefault="0090232A" w:rsidP="0090232A">
      <w:pPr>
        <w:rPr>
          <w:rFonts w:ascii="Arial" w:hAnsi="Arial" w:cs="Arial"/>
          <w:sz w:val="24"/>
          <w:szCs w:val="24"/>
        </w:rPr>
      </w:pPr>
      <w:r w:rsidRPr="0090232A">
        <w:rPr>
          <w:rFonts w:ascii="Arial" w:hAnsi="Arial" w:cs="Arial"/>
          <w:sz w:val="24"/>
          <w:szCs w:val="24"/>
        </w:rPr>
        <w:t>Susan Hurst</w:t>
      </w:r>
    </w:p>
    <w:p w14:paraId="24259FF0" w14:textId="4216C094" w:rsidR="0090232A" w:rsidRPr="0090232A" w:rsidRDefault="0090232A" w:rsidP="0090232A">
      <w:pPr>
        <w:jc w:val="both"/>
        <w:rPr>
          <w:rFonts w:ascii="Arial" w:hAnsi="Arial" w:cs="Arial"/>
          <w:sz w:val="24"/>
          <w:szCs w:val="24"/>
        </w:rPr>
      </w:pPr>
      <w:r w:rsidRPr="0090232A">
        <w:rPr>
          <w:rFonts w:ascii="Arial" w:hAnsi="Arial" w:cs="Arial"/>
          <w:sz w:val="24"/>
          <w:szCs w:val="24"/>
        </w:rPr>
        <w:t>Kelly Hayes</w:t>
      </w:r>
    </w:p>
    <w:p w14:paraId="0F9811BA" w14:textId="77777777" w:rsidR="0090232A" w:rsidRPr="0090232A" w:rsidRDefault="0090232A" w:rsidP="0090232A">
      <w:pPr>
        <w:rPr>
          <w:rFonts w:ascii="Arial" w:hAnsi="Arial" w:cs="Arial"/>
          <w:sz w:val="24"/>
          <w:szCs w:val="24"/>
          <w:u w:val="single"/>
        </w:rPr>
      </w:pPr>
      <w:r w:rsidRPr="0090232A">
        <w:rPr>
          <w:rFonts w:ascii="Arial" w:hAnsi="Arial" w:cs="Arial"/>
          <w:sz w:val="24"/>
          <w:szCs w:val="24"/>
          <w:u w:val="single"/>
        </w:rPr>
        <w:t>Blackburn with Darwen:</w:t>
      </w:r>
    </w:p>
    <w:p w14:paraId="57ECC630" w14:textId="77777777" w:rsidR="0090232A" w:rsidRPr="0090232A" w:rsidRDefault="0090232A" w:rsidP="0090232A">
      <w:pPr>
        <w:rPr>
          <w:rFonts w:ascii="Arial" w:hAnsi="Arial" w:cs="Arial"/>
          <w:sz w:val="24"/>
          <w:szCs w:val="24"/>
        </w:rPr>
      </w:pPr>
      <w:r w:rsidRPr="0090232A">
        <w:rPr>
          <w:rFonts w:ascii="Arial" w:hAnsi="Arial" w:cs="Arial"/>
          <w:sz w:val="24"/>
          <w:szCs w:val="24"/>
        </w:rPr>
        <w:t>Helen Cookson-Chadwick</w:t>
      </w:r>
    </w:p>
    <w:p w14:paraId="657C0C4D" w14:textId="77777777" w:rsidR="0090232A" w:rsidRPr="0090232A" w:rsidRDefault="0090232A" w:rsidP="0090232A">
      <w:pPr>
        <w:rPr>
          <w:rFonts w:ascii="Arial" w:hAnsi="Arial" w:cs="Arial"/>
          <w:sz w:val="24"/>
          <w:szCs w:val="24"/>
          <w:u w:val="single"/>
        </w:rPr>
      </w:pPr>
      <w:r w:rsidRPr="0090232A">
        <w:rPr>
          <w:rFonts w:ascii="Arial" w:hAnsi="Arial" w:cs="Arial"/>
          <w:sz w:val="24"/>
          <w:szCs w:val="24"/>
          <w:u w:val="single"/>
        </w:rPr>
        <w:t>Blackpool:</w:t>
      </w:r>
    </w:p>
    <w:p w14:paraId="70E6E8C0" w14:textId="29232753" w:rsidR="0090232A" w:rsidRPr="0090232A" w:rsidRDefault="0090232A" w:rsidP="0090232A">
      <w:pPr>
        <w:tabs>
          <w:tab w:val="left" w:pos="3180"/>
        </w:tabs>
        <w:rPr>
          <w:rFonts w:ascii="Arial" w:hAnsi="Arial" w:cs="Arial"/>
          <w:sz w:val="24"/>
          <w:szCs w:val="24"/>
        </w:rPr>
      </w:pPr>
      <w:r w:rsidRPr="0090232A">
        <w:rPr>
          <w:rFonts w:ascii="Arial" w:hAnsi="Arial" w:cs="Arial"/>
          <w:sz w:val="24"/>
          <w:szCs w:val="24"/>
        </w:rPr>
        <w:t>Rebecca Sandford-Jones</w:t>
      </w:r>
      <w:r w:rsidRPr="0090232A">
        <w:rPr>
          <w:rFonts w:ascii="Arial" w:hAnsi="Arial" w:cs="Arial"/>
          <w:sz w:val="24"/>
          <w:szCs w:val="24"/>
        </w:rPr>
        <w:tab/>
      </w:r>
    </w:p>
    <w:p w14:paraId="7403C223" w14:textId="77777777" w:rsidR="0090232A" w:rsidRPr="0090232A" w:rsidRDefault="0090232A" w:rsidP="0090232A">
      <w:pPr>
        <w:rPr>
          <w:rFonts w:ascii="Arial" w:hAnsi="Arial" w:cs="Arial"/>
          <w:sz w:val="24"/>
          <w:szCs w:val="24"/>
          <w:u w:val="single"/>
        </w:rPr>
      </w:pPr>
      <w:r w:rsidRPr="0090232A">
        <w:rPr>
          <w:rFonts w:ascii="Arial" w:hAnsi="Arial" w:cs="Arial"/>
          <w:sz w:val="24"/>
          <w:szCs w:val="24"/>
          <w:u w:val="single"/>
        </w:rPr>
        <w:t xml:space="preserve">Rochdale </w:t>
      </w:r>
    </w:p>
    <w:p w14:paraId="0B2A6224" w14:textId="4F3BA85B" w:rsidR="0090232A" w:rsidRPr="0090232A" w:rsidRDefault="0090232A" w:rsidP="0090232A">
      <w:pPr>
        <w:tabs>
          <w:tab w:val="left" w:pos="3180"/>
        </w:tabs>
        <w:rPr>
          <w:rFonts w:ascii="Arial" w:hAnsi="Arial" w:cs="Arial"/>
          <w:sz w:val="24"/>
          <w:szCs w:val="24"/>
          <w:lang w:eastAsia="en-GB"/>
        </w:rPr>
      </w:pPr>
      <w:r w:rsidRPr="0090232A">
        <w:rPr>
          <w:rFonts w:ascii="Arial" w:hAnsi="Arial" w:cs="Arial"/>
          <w:sz w:val="24"/>
          <w:szCs w:val="24"/>
          <w:lang w:eastAsia="en-GB"/>
        </w:rPr>
        <w:t>Sarah Tonge</w:t>
      </w:r>
    </w:p>
    <w:p w14:paraId="0329F4A3" w14:textId="77777777" w:rsidR="0090232A" w:rsidRPr="0090232A" w:rsidRDefault="0090232A" w:rsidP="0090232A">
      <w:pPr>
        <w:rPr>
          <w:rFonts w:ascii="Arial" w:hAnsi="Arial" w:cs="Arial"/>
          <w:sz w:val="24"/>
          <w:szCs w:val="24"/>
          <w:u w:val="single"/>
        </w:rPr>
      </w:pPr>
      <w:r w:rsidRPr="0090232A">
        <w:rPr>
          <w:rFonts w:ascii="Arial" w:hAnsi="Arial" w:cs="Arial"/>
          <w:sz w:val="24"/>
          <w:szCs w:val="24"/>
          <w:u w:val="single"/>
        </w:rPr>
        <w:t xml:space="preserve">Manchester </w:t>
      </w:r>
    </w:p>
    <w:p w14:paraId="7B2986EC" w14:textId="7B9AD014" w:rsidR="0090232A" w:rsidRPr="0090232A" w:rsidRDefault="0090232A" w:rsidP="0090232A">
      <w:pPr>
        <w:tabs>
          <w:tab w:val="left" w:pos="3180"/>
        </w:tabs>
        <w:rPr>
          <w:rFonts w:ascii="Arial" w:hAnsi="Arial" w:cs="Arial"/>
          <w:sz w:val="24"/>
          <w:szCs w:val="24"/>
        </w:rPr>
      </w:pPr>
      <w:r w:rsidRPr="0090232A">
        <w:rPr>
          <w:rFonts w:ascii="Arial" w:hAnsi="Arial" w:cs="Arial"/>
          <w:sz w:val="24"/>
          <w:szCs w:val="24"/>
        </w:rPr>
        <w:t>Mark Burgess</w:t>
      </w:r>
    </w:p>
    <w:p w14:paraId="4AD692F0" w14:textId="77777777" w:rsidR="0090232A" w:rsidRPr="0090232A" w:rsidRDefault="0090232A" w:rsidP="0090232A">
      <w:pPr>
        <w:rPr>
          <w:rFonts w:ascii="Arial" w:hAnsi="Arial" w:cs="Arial"/>
          <w:sz w:val="24"/>
          <w:szCs w:val="24"/>
          <w:u w:val="single"/>
        </w:rPr>
      </w:pPr>
      <w:r w:rsidRPr="0090232A">
        <w:rPr>
          <w:rFonts w:ascii="Arial" w:hAnsi="Arial" w:cs="Arial"/>
          <w:sz w:val="24"/>
          <w:szCs w:val="24"/>
          <w:u w:val="single"/>
        </w:rPr>
        <w:t xml:space="preserve">Hartlepool </w:t>
      </w:r>
    </w:p>
    <w:p w14:paraId="7832AAFD" w14:textId="24CFD1BD" w:rsidR="0090232A" w:rsidRPr="0090232A" w:rsidRDefault="0090232A" w:rsidP="0090232A">
      <w:pPr>
        <w:tabs>
          <w:tab w:val="left" w:pos="3180"/>
        </w:tabs>
        <w:rPr>
          <w:rFonts w:ascii="Arial" w:hAnsi="Arial" w:cs="Arial"/>
          <w:sz w:val="24"/>
          <w:szCs w:val="24"/>
        </w:rPr>
      </w:pPr>
      <w:r w:rsidRPr="0090232A">
        <w:rPr>
          <w:rFonts w:ascii="Arial" w:hAnsi="Arial" w:cs="Arial"/>
          <w:sz w:val="24"/>
          <w:szCs w:val="24"/>
        </w:rPr>
        <w:t>Samantha Donovan</w:t>
      </w:r>
    </w:p>
    <w:p w14:paraId="66AB08C6" w14:textId="77777777" w:rsidR="0090232A" w:rsidRPr="0090232A" w:rsidRDefault="0090232A" w:rsidP="0090232A">
      <w:pPr>
        <w:rPr>
          <w:rFonts w:ascii="Arial" w:hAnsi="Arial" w:cs="Arial"/>
          <w:sz w:val="24"/>
          <w:szCs w:val="24"/>
          <w:u w:val="single"/>
        </w:rPr>
      </w:pPr>
      <w:r w:rsidRPr="0090232A">
        <w:rPr>
          <w:rFonts w:ascii="Arial" w:hAnsi="Arial" w:cs="Arial"/>
          <w:sz w:val="24"/>
          <w:szCs w:val="24"/>
          <w:u w:val="single"/>
        </w:rPr>
        <w:t xml:space="preserve">Trafford </w:t>
      </w:r>
    </w:p>
    <w:p w14:paraId="2ADC7617" w14:textId="4A7C8B84" w:rsidR="0090232A" w:rsidRPr="0090232A" w:rsidRDefault="0090232A" w:rsidP="0090232A">
      <w:pPr>
        <w:tabs>
          <w:tab w:val="left" w:pos="3180"/>
        </w:tabs>
        <w:rPr>
          <w:rFonts w:ascii="Arial" w:hAnsi="Arial" w:cs="Arial"/>
          <w:sz w:val="24"/>
          <w:szCs w:val="24"/>
        </w:rPr>
      </w:pPr>
      <w:r w:rsidRPr="0090232A">
        <w:rPr>
          <w:rFonts w:ascii="Arial" w:hAnsi="Arial" w:cs="Arial"/>
          <w:sz w:val="24"/>
          <w:szCs w:val="24"/>
        </w:rPr>
        <w:t>Chris Locke</w:t>
      </w:r>
    </w:p>
    <w:p w14:paraId="0970CDC3" w14:textId="77777777" w:rsidR="00987389" w:rsidRPr="0090232A" w:rsidRDefault="000D22E5" w:rsidP="00BB749D">
      <w:pPr>
        <w:jc w:val="both"/>
        <w:rPr>
          <w:rFonts w:ascii="Arial" w:hAnsi="Arial" w:cs="Arial"/>
          <w:sz w:val="24"/>
          <w:szCs w:val="24"/>
        </w:rPr>
      </w:pPr>
      <w:r w:rsidRPr="0090232A">
        <w:rPr>
          <w:rFonts w:ascii="Arial" w:hAnsi="Arial" w:cs="Arial"/>
          <w:sz w:val="24"/>
          <w:szCs w:val="24"/>
        </w:rPr>
        <w:t xml:space="preserve">NASEN </w:t>
      </w:r>
    </w:p>
    <w:p w14:paraId="3E7E0A63" w14:textId="4FC0BA4F" w:rsidR="000D22E5" w:rsidRPr="00815AA2" w:rsidRDefault="000D22E5" w:rsidP="00BB749D">
      <w:pPr>
        <w:jc w:val="both"/>
        <w:rPr>
          <w:rFonts w:ascii="Arial" w:hAnsi="Arial" w:cs="Arial"/>
          <w:sz w:val="24"/>
          <w:szCs w:val="24"/>
        </w:rPr>
      </w:pPr>
      <w:r w:rsidRPr="0090232A">
        <w:rPr>
          <w:rFonts w:ascii="Arial" w:hAnsi="Arial" w:cs="Arial"/>
          <w:sz w:val="24"/>
          <w:szCs w:val="24"/>
        </w:rPr>
        <w:t>NAHT</w:t>
      </w:r>
      <w:r w:rsidR="00987389" w:rsidRPr="0090232A">
        <w:rPr>
          <w:rFonts w:ascii="Arial" w:hAnsi="Arial" w:cs="Arial"/>
          <w:sz w:val="24"/>
          <w:szCs w:val="24"/>
        </w:rPr>
        <w:t xml:space="preserve"> (Lancashire Club Secretary - Karen Stephens) </w:t>
      </w:r>
      <w:r w:rsidRPr="0090232A">
        <w:rPr>
          <w:rFonts w:ascii="Arial" w:hAnsi="Arial" w:cs="Arial"/>
          <w:sz w:val="24"/>
          <w:szCs w:val="24"/>
        </w:rPr>
        <w:t>.</w:t>
      </w:r>
    </w:p>
    <w:p w14:paraId="42AC7D16" w14:textId="77777777" w:rsidR="0090232A" w:rsidRDefault="0090232A" w:rsidP="00BB749D">
      <w:pPr>
        <w:jc w:val="both"/>
        <w:rPr>
          <w:rFonts w:ascii="Arial" w:hAnsi="Arial" w:cs="Arial"/>
          <w:sz w:val="24"/>
          <w:szCs w:val="24"/>
        </w:rPr>
      </w:pPr>
    </w:p>
    <w:p w14:paraId="01377875" w14:textId="2E60626B" w:rsidR="001C36F1" w:rsidRPr="00815AA2" w:rsidRDefault="00E86653" w:rsidP="00BB749D">
      <w:pPr>
        <w:jc w:val="both"/>
        <w:rPr>
          <w:rFonts w:ascii="Arial" w:hAnsi="Arial" w:cs="Arial"/>
          <w:sz w:val="24"/>
          <w:szCs w:val="24"/>
        </w:rPr>
      </w:pPr>
      <w:r w:rsidRPr="00815AA2">
        <w:rPr>
          <w:rFonts w:ascii="Arial" w:hAnsi="Arial" w:cs="Arial"/>
          <w:sz w:val="24"/>
          <w:szCs w:val="24"/>
        </w:rPr>
        <w:t xml:space="preserve">Despite being spread over two sites </w:t>
      </w:r>
      <w:r w:rsidR="001B2D29">
        <w:rPr>
          <w:rFonts w:ascii="Arial" w:hAnsi="Arial" w:cs="Arial"/>
          <w:sz w:val="24"/>
          <w:szCs w:val="24"/>
        </w:rPr>
        <w:t>SLT</w:t>
      </w:r>
      <w:r w:rsidRPr="00815AA2">
        <w:rPr>
          <w:rFonts w:ascii="Arial" w:hAnsi="Arial" w:cs="Arial"/>
          <w:sz w:val="24"/>
          <w:szCs w:val="24"/>
        </w:rPr>
        <w:t xml:space="preserve"> ensure that there is a ‘whole school’ approach and consistency across the </w:t>
      </w:r>
      <w:r w:rsidR="001B2D29">
        <w:rPr>
          <w:rFonts w:ascii="Arial" w:hAnsi="Arial" w:cs="Arial"/>
          <w:sz w:val="24"/>
          <w:szCs w:val="24"/>
        </w:rPr>
        <w:t>sites</w:t>
      </w:r>
      <w:r w:rsidR="0044712A" w:rsidRPr="00815AA2">
        <w:rPr>
          <w:rFonts w:ascii="Arial" w:hAnsi="Arial" w:cs="Arial"/>
          <w:sz w:val="24"/>
          <w:szCs w:val="24"/>
        </w:rPr>
        <w:t xml:space="preserve"> which is communicated to staff daily through group emails and briefings, Monthly </w:t>
      </w:r>
      <w:r w:rsidR="001B2D29">
        <w:rPr>
          <w:rFonts w:ascii="Arial" w:hAnsi="Arial" w:cs="Arial"/>
          <w:sz w:val="24"/>
          <w:szCs w:val="24"/>
        </w:rPr>
        <w:t>twilight training</w:t>
      </w:r>
      <w:r w:rsidR="0044712A" w:rsidRPr="00815AA2">
        <w:rPr>
          <w:rFonts w:ascii="Arial" w:hAnsi="Arial" w:cs="Arial"/>
          <w:sz w:val="24"/>
          <w:szCs w:val="24"/>
        </w:rPr>
        <w:t xml:space="preserve"> and other trainings/ meetings</w:t>
      </w:r>
      <w:r w:rsidRPr="00815AA2">
        <w:rPr>
          <w:rFonts w:ascii="Arial" w:hAnsi="Arial" w:cs="Arial"/>
          <w:sz w:val="24"/>
          <w:szCs w:val="24"/>
        </w:rPr>
        <w:t>.</w:t>
      </w:r>
    </w:p>
    <w:p w14:paraId="3B42FC47" w14:textId="18163AA0" w:rsidR="00A2534C" w:rsidRPr="00815AA2" w:rsidRDefault="00A2534C" w:rsidP="00BB749D">
      <w:pPr>
        <w:jc w:val="both"/>
        <w:rPr>
          <w:rFonts w:ascii="Arial" w:hAnsi="Arial" w:cs="Arial"/>
          <w:sz w:val="24"/>
          <w:szCs w:val="24"/>
        </w:rPr>
      </w:pPr>
      <w:r w:rsidRPr="00815AA2">
        <w:rPr>
          <w:rFonts w:ascii="Arial" w:hAnsi="Arial" w:cs="Arial"/>
          <w:sz w:val="24"/>
          <w:szCs w:val="24"/>
        </w:rPr>
        <w:t xml:space="preserve">This Policy takes into account guidance set out in DfE Governance Handbook 2020 and Governance: Structures and Role Descriptors October 2020. It also takes into </w:t>
      </w:r>
      <w:r w:rsidRPr="00815AA2">
        <w:rPr>
          <w:rFonts w:ascii="Arial" w:hAnsi="Arial" w:cs="Arial"/>
          <w:sz w:val="24"/>
          <w:szCs w:val="24"/>
        </w:rPr>
        <w:lastRenderedPageBreak/>
        <w:t>consideration the specific needs of the structure of Roselyn House School</w:t>
      </w:r>
      <w:r w:rsidR="00454319" w:rsidRPr="00815AA2">
        <w:rPr>
          <w:rFonts w:ascii="Arial" w:hAnsi="Arial" w:cs="Arial"/>
          <w:sz w:val="24"/>
          <w:szCs w:val="24"/>
        </w:rPr>
        <w:t xml:space="preserve"> and The RHISE Service</w:t>
      </w:r>
      <w:r w:rsidR="00F132F8" w:rsidRPr="00815AA2">
        <w:rPr>
          <w:rFonts w:ascii="Arial" w:hAnsi="Arial" w:cs="Arial"/>
          <w:sz w:val="24"/>
          <w:szCs w:val="24"/>
        </w:rPr>
        <w:t xml:space="preserve"> and how we encourage everyone who is part of the </w:t>
      </w:r>
      <w:r w:rsidR="0033143F" w:rsidRPr="00815AA2">
        <w:rPr>
          <w:rFonts w:ascii="Arial" w:hAnsi="Arial" w:cs="Arial"/>
          <w:sz w:val="24"/>
          <w:szCs w:val="24"/>
        </w:rPr>
        <w:t>S</w:t>
      </w:r>
      <w:r w:rsidR="00F132F8" w:rsidRPr="00815AA2">
        <w:rPr>
          <w:rFonts w:ascii="Arial" w:hAnsi="Arial" w:cs="Arial"/>
          <w:sz w:val="24"/>
          <w:szCs w:val="24"/>
        </w:rPr>
        <w:t>chool to have a voice in its development. Th</w:t>
      </w:r>
      <w:r w:rsidR="0033143F" w:rsidRPr="00815AA2">
        <w:rPr>
          <w:rFonts w:ascii="Arial" w:hAnsi="Arial" w:cs="Arial"/>
          <w:sz w:val="24"/>
          <w:szCs w:val="24"/>
        </w:rPr>
        <w:t>e S</w:t>
      </w:r>
      <w:r w:rsidR="00F132F8" w:rsidRPr="00815AA2">
        <w:rPr>
          <w:rFonts w:ascii="Arial" w:hAnsi="Arial" w:cs="Arial"/>
          <w:sz w:val="24"/>
          <w:szCs w:val="24"/>
        </w:rPr>
        <w:t xml:space="preserve">chool has been and continues to be shaped by the specific needs of our students and is flexible in managing those needs as they may change over time. </w:t>
      </w:r>
      <w:r w:rsidR="004469A9">
        <w:rPr>
          <w:rFonts w:ascii="Arial" w:hAnsi="Arial" w:cs="Arial"/>
          <w:sz w:val="24"/>
          <w:szCs w:val="24"/>
        </w:rPr>
        <w:t>We include</w:t>
      </w:r>
      <w:r w:rsidR="00E84802" w:rsidRPr="00815AA2">
        <w:rPr>
          <w:rFonts w:ascii="Arial" w:hAnsi="Arial" w:cs="Arial"/>
          <w:sz w:val="24"/>
          <w:szCs w:val="24"/>
        </w:rPr>
        <w:t xml:space="preserve"> everyone in consultation around changes that </w:t>
      </w:r>
      <w:r w:rsidR="004469A9">
        <w:rPr>
          <w:rFonts w:ascii="Arial" w:hAnsi="Arial" w:cs="Arial"/>
          <w:sz w:val="24"/>
          <w:szCs w:val="24"/>
        </w:rPr>
        <w:t>are to be</w:t>
      </w:r>
      <w:r w:rsidR="00E84802" w:rsidRPr="00815AA2">
        <w:rPr>
          <w:rFonts w:ascii="Arial" w:hAnsi="Arial" w:cs="Arial"/>
          <w:sz w:val="24"/>
          <w:szCs w:val="24"/>
        </w:rPr>
        <w:t xml:space="preserve"> brought about and also how our future may be shaped. Our governing board has staff, students, Parents/ </w:t>
      </w:r>
      <w:r w:rsidR="007B4768" w:rsidRPr="00815AA2">
        <w:rPr>
          <w:rFonts w:ascii="Arial" w:hAnsi="Arial" w:cs="Arial"/>
          <w:sz w:val="24"/>
          <w:szCs w:val="24"/>
        </w:rPr>
        <w:t>carers, LA representative</w:t>
      </w:r>
      <w:r w:rsidR="004469A9">
        <w:rPr>
          <w:rFonts w:ascii="Arial" w:hAnsi="Arial" w:cs="Arial"/>
          <w:sz w:val="24"/>
          <w:szCs w:val="24"/>
        </w:rPr>
        <w:t xml:space="preserve"> (when possible)</w:t>
      </w:r>
      <w:r w:rsidR="00E84802" w:rsidRPr="00815AA2">
        <w:rPr>
          <w:rFonts w:ascii="Arial" w:hAnsi="Arial" w:cs="Arial"/>
          <w:sz w:val="24"/>
          <w:szCs w:val="24"/>
        </w:rPr>
        <w:t xml:space="preserve"> and interested others as part of its members.</w:t>
      </w:r>
      <w:r w:rsidR="001B63B7" w:rsidRPr="00815AA2">
        <w:rPr>
          <w:rFonts w:ascii="Arial" w:hAnsi="Arial" w:cs="Arial"/>
          <w:sz w:val="24"/>
          <w:szCs w:val="24"/>
        </w:rPr>
        <w:t xml:space="preserve"> It is a form of </w:t>
      </w:r>
      <w:r w:rsidR="00EC1617" w:rsidRPr="00815AA2">
        <w:rPr>
          <w:rFonts w:ascii="Arial" w:hAnsi="Arial" w:cs="Arial"/>
          <w:sz w:val="24"/>
          <w:szCs w:val="24"/>
        </w:rPr>
        <w:t>self-governance</w:t>
      </w:r>
      <w:r w:rsidR="001B63B7" w:rsidRPr="00815AA2">
        <w:rPr>
          <w:rFonts w:ascii="Arial" w:hAnsi="Arial" w:cs="Arial"/>
          <w:sz w:val="24"/>
          <w:szCs w:val="24"/>
        </w:rPr>
        <w:t xml:space="preserve"> which gives ownership to our students and their families to be part of what is theirs.</w:t>
      </w:r>
    </w:p>
    <w:p w14:paraId="00927FED" w14:textId="6BCBAA11" w:rsidR="001C36F1" w:rsidRPr="00815AA2" w:rsidRDefault="00E84802" w:rsidP="00BB749D">
      <w:pPr>
        <w:jc w:val="both"/>
        <w:rPr>
          <w:rFonts w:ascii="Arial" w:hAnsi="Arial" w:cs="Arial"/>
          <w:sz w:val="24"/>
          <w:szCs w:val="24"/>
        </w:rPr>
      </w:pPr>
      <w:r w:rsidRPr="00815AA2">
        <w:rPr>
          <w:rFonts w:ascii="Arial" w:hAnsi="Arial" w:cs="Arial"/>
          <w:sz w:val="24"/>
          <w:szCs w:val="24"/>
        </w:rPr>
        <w:t>These consultations along with improvement planning form the basis of the school’s evaluation planning and actions for moving forwards.</w:t>
      </w:r>
    </w:p>
    <w:p w14:paraId="28DB0F6A" w14:textId="7F484469" w:rsidR="0080426A" w:rsidRPr="00815AA2" w:rsidRDefault="00E84802" w:rsidP="00BB749D">
      <w:pPr>
        <w:jc w:val="both"/>
        <w:rPr>
          <w:rFonts w:ascii="Arial" w:hAnsi="Arial" w:cs="Arial"/>
          <w:sz w:val="24"/>
          <w:szCs w:val="24"/>
        </w:rPr>
      </w:pPr>
      <w:r w:rsidRPr="00815AA2">
        <w:rPr>
          <w:rFonts w:ascii="Arial" w:hAnsi="Arial" w:cs="Arial"/>
          <w:sz w:val="24"/>
          <w:szCs w:val="24"/>
        </w:rPr>
        <w:t>At Roselyn House School and The RHISE Service we believe</w:t>
      </w:r>
      <w:r w:rsidR="0080426A" w:rsidRPr="00815AA2">
        <w:rPr>
          <w:rFonts w:ascii="Arial" w:hAnsi="Arial" w:cs="Arial"/>
          <w:sz w:val="24"/>
          <w:szCs w:val="24"/>
        </w:rPr>
        <w:t xml:space="preserve"> that e</w:t>
      </w:r>
      <w:r w:rsidR="00F06D40" w:rsidRPr="00815AA2">
        <w:rPr>
          <w:rFonts w:ascii="Arial" w:hAnsi="Arial" w:cs="Arial"/>
          <w:sz w:val="24"/>
          <w:szCs w:val="24"/>
        </w:rPr>
        <w:t>ffective Governance</w:t>
      </w:r>
      <w:r w:rsidR="0080426A" w:rsidRPr="00815AA2">
        <w:rPr>
          <w:rFonts w:ascii="Arial" w:hAnsi="Arial" w:cs="Arial"/>
          <w:sz w:val="24"/>
          <w:szCs w:val="24"/>
        </w:rPr>
        <w:t xml:space="preserve"> should:</w:t>
      </w:r>
    </w:p>
    <w:p w14:paraId="05F68C6E" w14:textId="77777777" w:rsidR="00620FDF" w:rsidRPr="00815AA2" w:rsidRDefault="00F06D40" w:rsidP="00BB749D">
      <w:pPr>
        <w:pStyle w:val="ListParagraph"/>
        <w:numPr>
          <w:ilvl w:val="0"/>
          <w:numId w:val="10"/>
        </w:numPr>
        <w:jc w:val="both"/>
        <w:rPr>
          <w:rFonts w:ascii="Arial" w:hAnsi="Arial" w:cs="Arial"/>
          <w:sz w:val="24"/>
          <w:szCs w:val="24"/>
        </w:rPr>
      </w:pPr>
      <w:r w:rsidRPr="00815AA2">
        <w:rPr>
          <w:rFonts w:ascii="Arial" w:hAnsi="Arial" w:cs="Arial"/>
          <w:sz w:val="24"/>
          <w:szCs w:val="24"/>
        </w:rPr>
        <w:t>Ensur</w:t>
      </w:r>
      <w:r w:rsidR="0080426A" w:rsidRPr="00815AA2">
        <w:rPr>
          <w:rFonts w:ascii="Arial" w:hAnsi="Arial" w:cs="Arial"/>
          <w:sz w:val="24"/>
          <w:szCs w:val="24"/>
        </w:rPr>
        <w:t>e</w:t>
      </w:r>
      <w:r w:rsidRPr="00815AA2">
        <w:rPr>
          <w:rFonts w:ascii="Arial" w:hAnsi="Arial" w:cs="Arial"/>
          <w:sz w:val="24"/>
          <w:szCs w:val="24"/>
        </w:rPr>
        <w:t xml:space="preserve"> clarity of vision, ethos and strategic direction</w:t>
      </w:r>
    </w:p>
    <w:p w14:paraId="403F05F2" w14:textId="77777777" w:rsidR="00620FDF" w:rsidRPr="00815AA2" w:rsidRDefault="00F06D40" w:rsidP="00BB749D">
      <w:pPr>
        <w:pStyle w:val="ListParagraph"/>
        <w:numPr>
          <w:ilvl w:val="0"/>
          <w:numId w:val="10"/>
        </w:numPr>
        <w:jc w:val="both"/>
        <w:rPr>
          <w:rFonts w:ascii="Arial" w:hAnsi="Arial" w:cs="Arial"/>
          <w:sz w:val="24"/>
          <w:szCs w:val="24"/>
        </w:rPr>
      </w:pPr>
      <w:r w:rsidRPr="00815AA2">
        <w:rPr>
          <w:rFonts w:ascii="Arial" w:hAnsi="Arial" w:cs="Arial"/>
          <w:sz w:val="24"/>
          <w:szCs w:val="24"/>
        </w:rPr>
        <w:t>Hold leaders to account for the educational performance</w:t>
      </w:r>
      <w:r w:rsidR="005A77F1" w:rsidRPr="00815AA2">
        <w:rPr>
          <w:rFonts w:ascii="Arial" w:hAnsi="Arial" w:cs="Arial"/>
          <w:sz w:val="24"/>
          <w:szCs w:val="24"/>
        </w:rPr>
        <w:t>, safety and welfare</w:t>
      </w:r>
      <w:r w:rsidRPr="00815AA2">
        <w:rPr>
          <w:rFonts w:ascii="Arial" w:hAnsi="Arial" w:cs="Arial"/>
          <w:sz w:val="24"/>
          <w:szCs w:val="24"/>
        </w:rPr>
        <w:t xml:space="preserve"> of the </w:t>
      </w:r>
      <w:r w:rsidR="0080426A" w:rsidRPr="00815AA2">
        <w:rPr>
          <w:rFonts w:ascii="Arial" w:hAnsi="Arial" w:cs="Arial"/>
          <w:sz w:val="24"/>
          <w:szCs w:val="24"/>
        </w:rPr>
        <w:t>school and its students</w:t>
      </w:r>
      <w:r w:rsidRPr="00815AA2">
        <w:rPr>
          <w:rFonts w:ascii="Arial" w:hAnsi="Arial" w:cs="Arial"/>
          <w:sz w:val="24"/>
          <w:szCs w:val="24"/>
        </w:rPr>
        <w:t>, and the effective and efficient performance management</w:t>
      </w:r>
      <w:r w:rsidR="005A77F1" w:rsidRPr="00815AA2">
        <w:rPr>
          <w:rFonts w:ascii="Arial" w:hAnsi="Arial" w:cs="Arial"/>
          <w:sz w:val="24"/>
          <w:szCs w:val="24"/>
        </w:rPr>
        <w:t xml:space="preserve"> and wellbeing</w:t>
      </w:r>
      <w:r w:rsidRPr="00815AA2">
        <w:rPr>
          <w:rFonts w:ascii="Arial" w:hAnsi="Arial" w:cs="Arial"/>
          <w:sz w:val="24"/>
          <w:szCs w:val="24"/>
        </w:rPr>
        <w:t xml:space="preserve"> of staff; an</w:t>
      </w:r>
      <w:r w:rsidR="00620FDF" w:rsidRPr="00815AA2">
        <w:rPr>
          <w:rFonts w:ascii="Arial" w:hAnsi="Arial" w:cs="Arial"/>
          <w:sz w:val="24"/>
          <w:szCs w:val="24"/>
        </w:rPr>
        <w:t>d</w:t>
      </w:r>
    </w:p>
    <w:p w14:paraId="1166181C" w14:textId="2EAD14A8" w:rsidR="0080426A" w:rsidRPr="00815AA2" w:rsidRDefault="0080426A" w:rsidP="00BB749D">
      <w:pPr>
        <w:pStyle w:val="ListParagraph"/>
        <w:numPr>
          <w:ilvl w:val="0"/>
          <w:numId w:val="10"/>
        </w:numPr>
        <w:jc w:val="both"/>
        <w:rPr>
          <w:rFonts w:ascii="Arial" w:hAnsi="Arial" w:cs="Arial"/>
          <w:sz w:val="24"/>
          <w:szCs w:val="24"/>
        </w:rPr>
      </w:pPr>
      <w:r w:rsidRPr="00815AA2">
        <w:rPr>
          <w:rFonts w:ascii="Arial" w:hAnsi="Arial" w:cs="Arial"/>
          <w:sz w:val="24"/>
          <w:szCs w:val="24"/>
        </w:rPr>
        <w:t xml:space="preserve">Despite the school being a Limited </w:t>
      </w:r>
      <w:r w:rsidR="00FD4FE2" w:rsidRPr="00815AA2">
        <w:rPr>
          <w:rFonts w:ascii="Arial" w:hAnsi="Arial" w:cs="Arial"/>
          <w:sz w:val="24"/>
          <w:szCs w:val="24"/>
        </w:rPr>
        <w:t>C</w:t>
      </w:r>
      <w:r w:rsidRPr="00815AA2">
        <w:rPr>
          <w:rFonts w:ascii="Arial" w:hAnsi="Arial" w:cs="Arial"/>
          <w:sz w:val="24"/>
          <w:szCs w:val="24"/>
        </w:rPr>
        <w:t xml:space="preserve">ompany should be accountable that money is well spent on the </w:t>
      </w:r>
      <w:r w:rsidR="0033219D" w:rsidRPr="00815AA2">
        <w:rPr>
          <w:rFonts w:ascii="Arial" w:hAnsi="Arial" w:cs="Arial"/>
          <w:sz w:val="24"/>
          <w:szCs w:val="24"/>
        </w:rPr>
        <w:t>resource’s</w:t>
      </w:r>
      <w:r w:rsidRPr="00815AA2">
        <w:rPr>
          <w:rFonts w:ascii="Arial" w:hAnsi="Arial" w:cs="Arial"/>
          <w:sz w:val="24"/>
          <w:szCs w:val="24"/>
        </w:rPr>
        <w:t xml:space="preserve"> students need</w:t>
      </w:r>
    </w:p>
    <w:p w14:paraId="32E4FE07" w14:textId="3050F6EF" w:rsidR="00F06D40" w:rsidRPr="00815AA2" w:rsidRDefault="00F1649B" w:rsidP="00BB749D">
      <w:pPr>
        <w:jc w:val="both"/>
        <w:rPr>
          <w:rFonts w:ascii="Arial" w:hAnsi="Arial" w:cs="Arial"/>
          <w:sz w:val="24"/>
          <w:szCs w:val="24"/>
        </w:rPr>
      </w:pPr>
      <w:r w:rsidRPr="00815AA2">
        <w:rPr>
          <w:rFonts w:ascii="Arial" w:hAnsi="Arial" w:cs="Arial"/>
          <w:sz w:val="24"/>
          <w:szCs w:val="24"/>
        </w:rPr>
        <w:t xml:space="preserve">We believe that our </w:t>
      </w:r>
      <w:r w:rsidR="00FD4FE2" w:rsidRPr="00815AA2">
        <w:rPr>
          <w:rFonts w:ascii="Arial" w:hAnsi="Arial" w:cs="Arial"/>
          <w:sz w:val="24"/>
          <w:szCs w:val="24"/>
        </w:rPr>
        <w:t>G</w:t>
      </w:r>
      <w:r w:rsidRPr="00815AA2">
        <w:rPr>
          <w:rFonts w:ascii="Arial" w:hAnsi="Arial" w:cs="Arial"/>
          <w:sz w:val="24"/>
          <w:szCs w:val="24"/>
        </w:rPr>
        <w:t xml:space="preserve">overning </w:t>
      </w:r>
      <w:r w:rsidR="00FD4FE2" w:rsidRPr="00815AA2">
        <w:rPr>
          <w:rFonts w:ascii="Arial" w:hAnsi="Arial" w:cs="Arial"/>
          <w:sz w:val="24"/>
          <w:szCs w:val="24"/>
        </w:rPr>
        <w:t>B</w:t>
      </w:r>
      <w:r w:rsidRPr="00815AA2">
        <w:rPr>
          <w:rFonts w:ascii="Arial" w:hAnsi="Arial" w:cs="Arial"/>
          <w:sz w:val="24"/>
          <w:szCs w:val="24"/>
        </w:rPr>
        <w:t>oard should be</w:t>
      </w:r>
    </w:p>
    <w:p w14:paraId="01A966D4" w14:textId="610B31D1" w:rsidR="00F06D40" w:rsidRPr="00815AA2" w:rsidRDefault="001C36F1" w:rsidP="00BB749D">
      <w:pPr>
        <w:pStyle w:val="ListParagraph"/>
        <w:numPr>
          <w:ilvl w:val="0"/>
          <w:numId w:val="1"/>
        </w:numPr>
        <w:jc w:val="both"/>
        <w:rPr>
          <w:rFonts w:ascii="Arial" w:hAnsi="Arial" w:cs="Arial"/>
          <w:sz w:val="24"/>
          <w:szCs w:val="24"/>
        </w:rPr>
      </w:pPr>
      <w:r w:rsidRPr="00815AA2">
        <w:rPr>
          <w:rFonts w:ascii="Arial" w:hAnsi="Arial" w:cs="Arial"/>
          <w:sz w:val="24"/>
          <w:szCs w:val="24"/>
        </w:rPr>
        <w:t>A</w:t>
      </w:r>
      <w:r w:rsidR="00F06D40" w:rsidRPr="00815AA2">
        <w:rPr>
          <w:rFonts w:ascii="Arial" w:hAnsi="Arial" w:cs="Arial"/>
          <w:sz w:val="24"/>
          <w:szCs w:val="24"/>
        </w:rPr>
        <w:t>mbitious for all children and young people and infused with a passion for education and a commitment to continuous school improvement that enables the best possible outcomes. Governance must be grounded in reality</w:t>
      </w:r>
      <w:r w:rsidR="00F1649B" w:rsidRPr="00815AA2">
        <w:rPr>
          <w:rFonts w:ascii="Arial" w:hAnsi="Arial" w:cs="Arial"/>
          <w:sz w:val="24"/>
          <w:szCs w:val="24"/>
        </w:rPr>
        <w:t xml:space="preserve"> </w:t>
      </w:r>
      <w:r w:rsidR="00F06D40" w:rsidRPr="00815AA2">
        <w:rPr>
          <w:rFonts w:ascii="Arial" w:hAnsi="Arial" w:cs="Arial"/>
          <w:sz w:val="24"/>
          <w:szCs w:val="24"/>
        </w:rPr>
        <w:t>as defined by both high-quality objective data and a full understanding of the views and needs of students, staff, parents, carers</w:t>
      </w:r>
      <w:r w:rsidR="00F1649B" w:rsidRPr="00815AA2">
        <w:rPr>
          <w:rFonts w:ascii="Arial" w:hAnsi="Arial" w:cs="Arial"/>
          <w:sz w:val="24"/>
          <w:szCs w:val="24"/>
        </w:rPr>
        <w:t>, multi-agencies</w:t>
      </w:r>
      <w:r w:rsidR="00F06D40" w:rsidRPr="00815AA2">
        <w:rPr>
          <w:rFonts w:ascii="Arial" w:hAnsi="Arial" w:cs="Arial"/>
          <w:sz w:val="24"/>
          <w:szCs w:val="24"/>
        </w:rPr>
        <w:t xml:space="preserve"> and local communities. It should be driven by inquisitive, independent minds and through conversations focussed on the key strategic issues which are conducted with humility, good judgement, resilience and determination. </w:t>
      </w:r>
    </w:p>
    <w:p w14:paraId="7BC5306B" w14:textId="32394BEC" w:rsidR="00F1649B" w:rsidRPr="00815AA2" w:rsidRDefault="00F1649B" w:rsidP="00BB749D">
      <w:pPr>
        <w:jc w:val="both"/>
        <w:rPr>
          <w:rFonts w:ascii="Arial" w:hAnsi="Arial" w:cs="Arial"/>
          <w:sz w:val="24"/>
          <w:szCs w:val="24"/>
        </w:rPr>
      </w:pPr>
    </w:p>
    <w:p w14:paraId="68861D21" w14:textId="2F61EE9F" w:rsidR="00F06D40" w:rsidRPr="00815AA2" w:rsidRDefault="00F1649B" w:rsidP="00BB749D">
      <w:pPr>
        <w:jc w:val="both"/>
        <w:rPr>
          <w:rFonts w:ascii="Arial" w:hAnsi="Arial" w:cs="Arial"/>
          <w:b/>
          <w:bCs/>
          <w:sz w:val="24"/>
          <w:szCs w:val="24"/>
        </w:rPr>
      </w:pPr>
      <w:r w:rsidRPr="00815AA2">
        <w:rPr>
          <w:rFonts w:ascii="Arial" w:hAnsi="Arial" w:cs="Arial"/>
          <w:b/>
          <w:bCs/>
          <w:sz w:val="24"/>
          <w:szCs w:val="24"/>
        </w:rPr>
        <w:t>The DfE defines e</w:t>
      </w:r>
      <w:r w:rsidR="00F06D40" w:rsidRPr="00815AA2">
        <w:rPr>
          <w:rFonts w:ascii="Arial" w:hAnsi="Arial" w:cs="Arial"/>
          <w:b/>
          <w:bCs/>
          <w:sz w:val="24"/>
          <w:szCs w:val="24"/>
        </w:rPr>
        <w:t xml:space="preserve">ffective governance on six key features: </w:t>
      </w:r>
    </w:p>
    <w:p w14:paraId="24D29E92" w14:textId="77777777" w:rsidR="00F1649B" w:rsidRPr="00815AA2" w:rsidRDefault="00F06D40" w:rsidP="00BB749D">
      <w:pPr>
        <w:pStyle w:val="ListParagraph"/>
        <w:numPr>
          <w:ilvl w:val="0"/>
          <w:numId w:val="1"/>
        </w:numPr>
        <w:jc w:val="both"/>
        <w:rPr>
          <w:rFonts w:ascii="Arial" w:hAnsi="Arial" w:cs="Arial"/>
          <w:sz w:val="24"/>
          <w:szCs w:val="24"/>
        </w:rPr>
      </w:pPr>
      <w:r w:rsidRPr="00815AA2">
        <w:rPr>
          <w:rFonts w:ascii="Arial" w:hAnsi="Arial" w:cs="Arial"/>
          <w:sz w:val="24"/>
          <w:szCs w:val="24"/>
        </w:rPr>
        <w:t>Strategic leadership that sets and champions vision, ethos and strategy.</w:t>
      </w:r>
    </w:p>
    <w:p w14:paraId="5B58A230" w14:textId="77777777" w:rsidR="00F1649B" w:rsidRPr="00815AA2" w:rsidRDefault="00F06D40" w:rsidP="00BB749D">
      <w:pPr>
        <w:pStyle w:val="ListParagraph"/>
        <w:numPr>
          <w:ilvl w:val="0"/>
          <w:numId w:val="1"/>
        </w:numPr>
        <w:jc w:val="both"/>
        <w:rPr>
          <w:rFonts w:ascii="Arial" w:hAnsi="Arial" w:cs="Arial"/>
          <w:sz w:val="24"/>
          <w:szCs w:val="24"/>
        </w:rPr>
      </w:pPr>
      <w:r w:rsidRPr="00815AA2">
        <w:rPr>
          <w:rFonts w:ascii="Arial" w:hAnsi="Arial" w:cs="Arial"/>
          <w:sz w:val="24"/>
          <w:szCs w:val="24"/>
        </w:rPr>
        <w:t>Accountability that drives up educational standards and financial performance.</w:t>
      </w:r>
    </w:p>
    <w:p w14:paraId="5EF6953D" w14:textId="77777777" w:rsidR="00F1649B" w:rsidRPr="00815AA2" w:rsidRDefault="00F06D40" w:rsidP="00BB749D">
      <w:pPr>
        <w:pStyle w:val="ListParagraph"/>
        <w:numPr>
          <w:ilvl w:val="0"/>
          <w:numId w:val="1"/>
        </w:numPr>
        <w:jc w:val="both"/>
        <w:rPr>
          <w:rFonts w:ascii="Arial" w:hAnsi="Arial" w:cs="Arial"/>
          <w:sz w:val="24"/>
          <w:szCs w:val="24"/>
        </w:rPr>
      </w:pPr>
      <w:r w:rsidRPr="00815AA2">
        <w:rPr>
          <w:rFonts w:ascii="Arial" w:hAnsi="Arial" w:cs="Arial"/>
          <w:sz w:val="24"/>
          <w:szCs w:val="24"/>
        </w:rPr>
        <w:t>People with the right skills, experience, qualities and capacity.</w:t>
      </w:r>
    </w:p>
    <w:p w14:paraId="2080FFC8" w14:textId="77777777" w:rsidR="00F1649B" w:rsidRPr="00815AA2" w:rsidRDefault="00F06D40" w:rsidP="00BB749D">
      <w:pPr>
        <w:pStyle w:val="ListParagraph"/>
        <w:numPr>
          <w:ilvl w:val="0"/>
          <w:numId w:val="1"/>
        </w:numPr>
        <w:jc w:val="both"/>
        <w:rPr>
          <w:rFonts w:ascii="Arial" w:hAnsi="Arial" w:cs="Arial"/>
          <w:sz w:val="24"/>
          <w:szCs w:val="24"/>
        </w:rPr>
      </w:pPr>
      <w:r w:rsidRPr="00815AA2">
        <w:rPr>
          <w:rFonts w:ascii="Arial" w:hAnsi="Arial" w:cs="Arial"/>
          <w:sz w:val="24"/>
          <w:szCs w:val="24"/>
        </w:rPr>
        <w:t>Structures that reinforce clearly defined roles and responsibilities.</w:t>
      </w:r>
    </w:p>
    <w:p w14:paraId="12167448" w14:textId="77777777" w:rsidR="00F1649B" w:rsidRPr="00815AA2" w:rsidRDefault="00F06D40" w:rsidP="00BB749D">
      <w:pPr>
        <w:pStyle w:val="ListParagraph"/>
        <w:numPr>
          <w:ilvl w:val="0"/>
          <w:numId w:val="1"/>
        </w:numPr>
        <w:jc w:val="both"/>
        <w:rPr>
          <w:rFonts w:ascii="Arial" w:hAnsi="Arial" w:cs="Arial"/>
          <w:sz w:val="24"/>
          <w:szCs w:val="24"/>
        </w:rPr>
      </w:pPr>
      <w:r w:rsidRPr="00815AA2">
        <w:rPr>
          <w:rFonts w:ascii="Arial" w:hAnsi="Arial" w:cs="Arial"/>
          <w:sz w:val="24"/>
          <w:szCs w:val="24"/>
        </w:rPr>
        <w:t>Compliance with statutory and contractual requirements.</w:t>
      </w:r>
    </w:p>
    <w:p w14:paraId="4E372EA6" w14:textId="1A1EF6ED" w:rsidR="00F06D40" w:rsidRPr="00815AA2" w:rsidRDefault="00F06D40" w:rsidP="00BB749D">
      <w:pPr>
        <w:pStyle w:val="ListParagraph"/>
        <w:numPr>
          <w:ilvl w:val="0"/>
          <w:numId w:val="1"/>
        </w:numPr>
        <w:jc w:val="both"/>
        <w:rPr>
          <w:rFonts w:ascii="Arial" w:hAnsi="Arial" w:cs="Arial"/>
          <w:sz w:val="24"/>
          <w:szCs w:val="24"/>
        </w:rPr>
      </w:pPr>
      <w:r w:rsidRPr="00815AA2">
        <w:rPr>
          <w:rFonts w:ascii="Arial" w:hAnsi="Arial" w:cs="Arial"/>
          <w:sz w:val="24"/>
          <w:szCs w:val="24"/>
        </w:rPr>
        <w:t>Evaluation to monitor and improve the quality and impact of governance.</w:t>
      </w:r>
    </w:p>
    <w:p w14:paraId="30F39FB1" w14:textId="77777777" w:rsidR="001F1A87" w:rsidRPr="00815AA2" w:rsidRDefault="001F1A87" w:rsidP="00BB749D">
      <w:pPr>
        <w:pStyle w:val="ListParagraph"/>
        <w:jc w:val="both"/>
        <w:rPr>
          <w:rFonts w:ascii="Arial" w:hAnsi="Arial" w:cs="Arial"/>
          <w:sz w:val="24"/>
          <w:szCs w:val="24"/>
        </w:rPr>
      </w:pPr>
    </w:p>
    <w:p w14:paraId="487EE73A" w14:textId="77777777" w:rsidR="0090232A" w:rsidRDefault="0090232A" w:rsidP="00BB749D">
      <w:pPr>
        <w:jc w:val="both"/>
        <w:rPr>
          <w:rFonts w:ascii="Arial" w:hAnsi="Arial" w:cs="Arial"/>
          <w:b/>
          <w:bCs/>
          <w:sz w:val="24"/>
          <w:szCs w:val="24"/>
        </w:rPr>
      </w:pPr>
    </w:p>
    <w:p w14:paraId="183D4DDF" w14:textId="77777777" w:rsidR="0090232A" w:rsidRDefault="0090232A" w:rsidP="00BB749D">
      <w:pPr>
        <w:jc w:val="both"/>
        <w:rPr>
          <w:rFonts w:ascii="Arial" w:hAnsi="Arial" w:cs="Arial"/>
          <w:b/>
          <w:bCs/>
          <w:sz w:val="24"/>
          <w:szCs w:val="24"/>
        </w:rPr>
      </w:pPr>
    </w:p>
    <w:p w14:paraId="3C5BA407" w14:textId="47796C52" w:rsidR="00F06D40" w:rsidRPr="00815AA2" w:rsidRDefault="001F1A87" w:rsidP="00BB749D">
      <w:pPr>
        <w:jc w:val="both"/>
        <w:rPr>
          <w:rFonts w:ascii="Arial" w:hAnsi="Arial" w:cs="Arial"/>
          <w:b/>
          <w:bCs/>
          <w:sz w:val="24"/>
          <w:szCs w:val="24"/>
        </w:rPr>
      </w:pPr>
      <w:r w:rsidRPr="00815AA2">
        <w:rPr>
          <w:rFonts w:ascii="Arial" w:hAnsi="Arial" w:cs="Arial"/>
          <w:b/>
          <w:bCs/>
          <w:sz w:val="24"/>
          <w:szCs w:val="24"/>
        </w:rPr>
        <w:lastRenderedPageBreak/>
        <w:t xml:space="preserve">At Roselyn House School and </w:t>
      </w:r>
      <w:r w:rsidR="00FD4FE2" w:rsidRPr="00815AA2">
        <w:rPr>
          <w:rFonts w:ascii="Arial" w:hAnsi="Arial" w:cs="Arial"/>
          <w:b/>
          <w:bCs/>
          <w:sz w:val="24"/>
          <w:szCs w:val="24"/>
        </w:rPr>
        <w:t>T</w:t>
      </w:r>
      <w:r w:rsidRPr="00815AA2">
        <w:rPr>
          <w:rFonts w:ascii="Arial" w:hAnsi="Arial" w:cs="Arial"/>
          <w:b/>
          <w:bCs/>
          <w:sz w:val="24"/>
          <w:szCs w:val="24"/>
        </w:rPr>
        <w:t>he RHISE Service we have s</w:t>
      </w:r>
      <w:r w:rsidR="00F06D40" w:rsidRPr="00815AA2">
        <w:rPr>
          <w:rFonts w:ascii="Arial" w:hAnsi="Arial" w:cs="Arial"/>
          <w:b/>
          <w:bCs/>
          <w:sz w:val="24"/>
          <w:szCs w:val="24"/>
        </w:rPr>
        <w:t xml:space="preserve">trategic leadership that sets and champions vision, ethos and strategy through: </w:t>
      </w:r>
    </w:p>
    <w:p w14:paraId="36D6B9B3" w14:textId="167149AA" w:rsidR="006A7246" w:rsidRPr="00815AA2" w:rsidRDefault="0033219D" w:rsidP="00BB749D">
      <w:pPr>
        <w:pStyle w:val="ListParagraph"/>
        <w:numPr>
          <w:ilvl w:val="0"/>
          <w:numId w:val="2"/>
        </w:numPr>
        <w:jc w:val="both"/>
        <w:rPr>
          <w:rFonts w:ascii="Arial" w:hAnsi="Arial" w:cs="Arial"/>
          <w:sz w:val="24"/>
          <w:szCs w:val="24"/>
        </w:rPr>
      </w:pPr>
      <w:r w:rsidRPr="00815AA2">
        <w:rPr>
          <w:rFonts w:ascii="Arial" w:hAnsi="Arial" w:cs="Arial"/>
          <w:sz w:val="24"/>
          <w:szCs w:val="24"/>
        </w:rPr>
        <w:t>A</w:t>
      </w:r>
      <w:r w:rsidR="00F06D40" w:rsidRPr="00815AA2">
        <w:rPr>
          <w:rFonts w:ascii="Arial" w:hAnsi="Arial" w:cs="Arial"/>
          <w:sz w:val="24"/>
          <w:szCs w:val="24"/>
        </w:rPr>
        <w:t xml:space="preserve"> clear and explicit vision for the future </w:t>
      </w:r>
      <w:r w:rsidR="001F1A87" w:rsidRPr="00815AA2">
        <w:rPr>
          <w:rFonts w:ascii="Arial" w:hAnsi="Arial" w:cs="Arial"/>
          <w:sz w:val="24"/>
          <w:szCs w:val="24"/>
        </w:rPr>
        <w:t>which has been achieved through collaboration and consultation. This has</w:t>
      </w:r>
      <w:r w:rsidR="00F06D40" w:rsidRPr="00815AA2">
        <w:rPr>
          <w:rFonts w:ascii="Arial" w:hAnsi="Arial" w:cs="Arial"/>
          <w:sz w:val="24"/>
          <w:szCs w:val="24"/>
        </w:rPr>
        <w:t xml:space="preserve"> </w:t>
      </w:r>
      <w:r w:rsidR="001F1A87" w:rsidRPr="00815AA2">
        <w:rPr>
          <w:rFonts w:ascii="Arial" w:hAnsi="Arial" w:cs="Arial"/>
          <w:sz w:val="24"/>
          <w:szCs w:val="24"/>
        </w:rPr>
        <w:t>student</w:t>
      </w:r>
      <w:r w:rsidR="00F06D40" w:rsidRPr="00815AA2">
        <w:rPr>
          <w:rFonts w:ascii="Arial" w:hAnsi="Arial" w:cs="Arial"/>
          <w:sz w:val="24"/>
          <w:szCs w:val="24"/>
        </w:rPr>
        <w:t xml:space="preserve"> progress and achievement at its heart and is communicated to the whole </w:t>
      </w:r>
      <w:r w:rsidR="001C36F1" w:rsidRPr="00815AA2">
        <w:rPr>
          <w:rFonts w:ascii="Arial" w:hAnsi="Arial" w:cs="Arial"/>
          <w:sz w:val="24"/>
          <w:szCs w:val="24"/>
        </w:rPr>
        <w:t>S</w:t>
      </w:r>
      <w:r w:rsidR="001F1A87" w:rsidRPr="00815AA2">
        <w:rPr>
          <w:rFonts w:ascii="Arial" w:hAnsi="Arial" w:cs="Arial"/>
          <w:sz w:val="24"/>
          <w:szCs w:val="24"/>
        </w:rPr>
        <w:t>chool</w:t>
      </w:r>
    </w:p>
    <w:p w14:paraId="7D848256" w14:textId="5D06279F" w:rsidR="006A7246" w:rsidRPr="00815AA2" w:rsidRDefault="0033219D" w:rsidP="00BB749D">
      <w:pPr>
        <w:pStyle w:val="ListParagraph"/>
        <w:numPr>
          <w:ilvl w:val="0"/>
          <w:numId w:val="2"/>
        </w:numPr>
        <w:jc w:val="both"/>
        <w:rPr>
          <w:rFonts w:ascii="Arial" w:hAnsi="Arial" w:cs="Arial"/>
          <w:sz w:val="24"/>
          <w:szCs w:val="24"/>
        </w:rPr>
      </w:pPr>
      <w:r w:rsidRPr="00815AA2">
        <w:rPr>
          <w:rFonts w:ascii="Arial" w:hAnsi="Arial" w:cs="Arial"/>
          <w:sz w:val="24"/>
          <w:szCs w:val="24"/>
        </w:rPr>
        <w:t>S</w:t>
      </w:r>
      <w:r w:rsidR="00F06D40" w:rsidRPr="00815AA2">
        <w:rPr>
          <w:rFonts w:ascii="Arial" w:hAnsi="Arial" w:cs="Arial"/>
          <w:sz w:val="24"/>
          <w:szCs w:val="24"/>
        </w:rPr>
        <w:t xml:space="preserve">trong and clear values and ethos which are defined and modelled by </w:t>
      </w:r>
      <w:r w:rsidR="001F1A87" w:rsidRPr="00815AA2">
        <w:rPr>
          <w:rFonts w:ascii="Arial" w:hAnsi="Arial" w:cs="Arial"/>
          <w:sz w:val="24"/>
          <w:szCs w:val="24"/>
        </w:rPr>
        <w:t xml:space="preserve">everyone and </w:t>
      </w:r>
      <w:r w:rsidR="00F06D40" w:rsidRPr="00815AA2">
        <w:rPr>
          <w:rFonts w:ascii="Arial" w:hAnsi="Arial" w:cs="Arial"/>
          <w:sz w:val="24"/>
          <w:szCs w:val="24"/>
        </w:rPr>
        <w:t xml:space="preserve">embedded across the </w:t>
      </w:r>
      <w:r w:rsidR="001C36F1" w:rsidRPr="00815AA2">
        <w:rPr>
          <w:rFonts w:ascii="Arial" w:hAnsi="Arial" w:cs="Arial"/>
          <w:sz w:val="24"/>
          <w:szCs w:val="24"/>
        </w:rPr>
        <w:t>S</w:t>
      </w:r>
      <w:r w:rsidR="001F1A87" w:rsidRPr="00815AA2">
        <w:rPr>
          <w:rFonts w:ascii="Arial" w:hAnsi="Arial" w:cs="Arial"/>
          <w:sz w:val="24"/>
          <w:szCs w:val="24"/>
        </w:rPr>
        <w:t>chool</w:t>
      </w:r>
      <w:r w:rsidR="00F06D40" w:rsidRPr="00815AA2">
        <w:rPr>
          <w:rFonts w:ascii="Arial" w:hAnsi="Arial" w:cs="Arial"/>
          <w:sz w:val="24"/>
          <w:szCs w:val="24"/>
        </w:rPr>
        <w:t xml:space="preserve"> and adhered to by all that work in it, or on behalf of it</w:t>
      </w:r>
    </w:p>
    <w:p w14:paraId="16C78B92" w14:textId="7199C198" w:rsidR="006A7246" w:rsidRPr="00815AA2" w:rsidRDefault="0033219D" w:rsidP="00BB749D">
      <w:pPr>
        <w:pStyle w:val="ListParagraph"/>
        <w:numPr>
          <w:ilvl w:val="0"/>
          <w:numId w:val="2"/>
        </w:numPr>
        <w:jc w:val="both"/>
        <w:rPr>
          <w:rFonts w:ascii="Arial" w:hAnsi="Arial" w:cs="Arial"/>
          <w:sz w:val="24"/>
          <w:szCs w:val="24"/>
        </w:rPr>
      </w:pPr>
      <w:r w:rsidRPr="00815AA2">
        <w:rPr>
          <w:rFonts w:ascii="Arial" w:hAnsi="Arial" w:cs="Arial"/>
          <w:sz w:val="24"/>
          <w:szCs w:val="24"/>
        </w:rPr>
        <w:t>S</w:t>
      </w:r>
      <w:r w:rsidR="00F06D40" w:rsidRPr="00815AA2">
        <w:rPr>
          <w:rFonts w:ascii="Arial" w:hAnsi="Arial" w:cs="Arial"/>
          <w:sz w:val="24"/>
          <w:szCs w:val="24"/>
        </w:rPr>
        <w:t xml:space="preserve">trategic planning that defines medium to long-term strategic goals, and development and improvement priorities which are understood by all in the </w:t>
      </w:r>
      <w:r w:rsidR="00FD4FE2" w:rsidRPr="00815AA2">
        <w:rPr>
          <w:rFonts w:ascii="Arial" w:hAnsi="Arial" w:cs="Arial"/>
          <w:sz w:val="24"/>
          <w:szCs w:val="24"/>
        </w:rPr>
        <w:t>S</w:t>
      </w:r>
      <w:r w:rsidR="001F1A87" w:rsidRPr="00815AA2">
        <w:rPr>
          <w:rFonts w:ascii="Arial" w:hAnsi="Arial" w:cs="Arial"/>
          <w:sz w:val="24"/>
          <w:szCs w:val="24"/>
        </w:rPr>
        <w:t>chool</w:t>
      </w:r>
    </w:p>
    <w:p w14:paraId="49147ED4" w14:textId="3E703594" w:rsidR="006A7246" w:rsidRPr="00815AA2" w:rsidRDefault="0033219D" w:rsidP="00BB749D">
      <w:pPr>
        <w:pStyle w:val="ListParagraph"/>
        <w:numPr>
          <w:ilvl w:val="0"/>
          <w:numId w:val="2"/>
        </w:numPr>
        <w:jc w:val="both"/>
        <w:rPr>
          <w:rFonts w:ascii="Arial" w:hAnsi="Arial" w:cs="Arial"/>
          <w:sz w:val="24"/>
          <w:szCs w:val="24"/>
        </w:rPr>
      </w:pPr>
      <w:r w:rsidRPr="00815AA2">
        <w:rPr>
          <w:rFonts w:ascii="Arial" w:hAnsi="Arial" w:cs="Arial"/>
          <w:sz w:val="24"/>
          <w:szCs w:val="24"/>
        </w:rPr>
        <w:t>P</w:t>
      </w:r>
      <w:r w:rsidR="00F06D40" w:rsidRPr="00815AA2">
        <w:rPr>
          <w:rFonts w:ascii="Arial" w:hAnsi="Arial" w:cs="Arial"/>
          <w:sz w:val="24"/>
          <w:szCs w:val="24"/>
        </w:rPr>
        <w:t xml:space="preserve">rocesses to monitor and review progress against agreed strategic goals and to refresh the vision and goals periodically and as necessary including at key growth stages or if performance of the organisation drops </w:t>
      </w:r>
    </w:p>
    <w:p w14:paraId="6EAFE371" w14:textId="13E29FCF" w:rsidR="006A7246" w:rsidRPr="00815AA2" w:rsidRDefault="0033219D" w:rsidP="00BB749D">
      <w:pPr>
        <w:pStyle w:val="ListParagraph"/>
        <w:numPr>
          <w:ilvl w:val="0"/>
          <w:numId w:val="2"/>
        </w:numPr>
        <w:jc w:val="both"/>
        <w:rPr>
          <w:rFonts w:ascii="Arial" w:hAnsi="Arial" w:cs="Arial"/>
          <w:sz w:val="24"/>
          <w:szCs w:val="24"/>
        </w:rPr>
      </w:pPr>
      <w:r w:rsidRPr="00815AA2">
        <w:rPr>
          <w:rFonts w:ascii="Arial" w:hAnsi="Arial" w:cs="Arial"/>
          <w:sz w:val="24"/>
          <w:szCs w:val="24"/>
        </w:rPr>
        <w:t>M</w:t>
      </w:r>
      <w:r w:rsidR="00F06D40" w:rsidRPr="00815AA2">
        <w:rPr>
          <w:rFonts w:ascii="Arial" w:hAnsi="Arial" w:cs="Arial"/>
          <w:sz w:val="24"/>
          <w:szCs w:val="24"/>
        </w:rPr>
        <w:t xml:space="preserve">echanisms for enabling the </w:t>
      </w:r>
      <w:r w:rsidR="001F1A87" w:rsidRPr="00815AA2">
        <w:rPr>
          <w:rFonts w:ascii="Arial" w:hAnsi="Arial" w:cs="Arial"/>
          <w:sz w:val="24"/>
          <w:szCs w:val="24"/>
        </w:rPr>
        <w:t xml:space="preserve">governing </w:t>
      </w:r>
      <w:r w:rsidR="00F06D40" w:rsidRPr="00815AA2">
        <w:rPr>
          <w:rFonts w:ascii="Arial" w:hAnsi="Arial" w:cs="Arial"/>
          <w:sz w:val="24"/>
          <w:szCs w:val="24"/>
        </w:rPr>
        <w:t xml:space="preserve">board to listen, understand and respond to the voices of parents/carers, </w:t>
      </w:r>
      <w:r w:rsidR="001F1A87" w:rsidRPr="00815AA2">
        <w:rPr>
          <w:rFonts w:ascii="Arial" w:hAnsi="Arial" w:cs="Arial"/>
          <w:sz w:val="24"/>
          <w:szCs w:val="24"/>
        </w:rPr>
        <w:t>students</w:t>
      </w:r>
      <w:r w:rsidR="00F06D40" w:rsidRPr="00815AA2">
        <w:rPr>
          <w:rFonts w:ascii="Arial" w:hAnsi="Arial" w:cs="Arial"/>
          <w:sz w:val="24"/>
          <w:szCs w:val="24"/>
        </w:rPr>
        <w:t>, staff</w:t>
      </w:r>
      <w:r w:rsidR="001F1A87" w:rsidRPr="00815AA2">
        <w:rPr>
          <w:rFonts w:ascii="Arial" w:hAnsi="Arial" w:cs="Arial"/>
          <w:sz w:val="24"/>
          <w:szCs w:val="24"/>
        </w:rPr>
        <w:t xml:space="preserve"> and </w:t>
      </w:r>
      <w:r w:rsidR="00F06D40" w:rsidRPr="00815AA2">
        <w:rPr>
          <w:rFonts w:ascii="Arial" w:hAnsi="Arial" w:cs="Arial"/>
          <w:sz w:val="24"/>
          <w:szCs w:val="24"/>
        </w:rPr>
        <w:t>local communitie</w:t>
      </w:r>
      <w:r w:rsidR="001F1A87" w:rsidRPr="00815AA2">
        <w:rPr>
          <w:rFonts w:ascii="Arial" w:hAnsi="Arial" w:cs="Arial"/>
          <w:sz w:val="24"/>
          <w:szCs w:val="24"/>
        </w:rPr>
        <w:t>s</w:t>
      </w:r>
    </w:p>
    <w:p w14:paraId="21FE0175" w14:textId="06035E01" w:rsidR="006A7246" w:rsidRPr="00815AA2" w:rsidRDefault="0033219D" w:rsidP="00BB749D">
      <w:pPr>
        <w:pStyle w:val="ListParagraph"/>
        <w:numPr>
          <w:ilvl w:val="0"/>
          <w:numId w:val="2"/>
        </w:numPr>
        <w:jc w:val="both"/>
        <w:rPr>
          <w:rFonts w:ascii="Arial" w:hAnsi="Arial" w:cs="Arial"/>
          <w:sz w:val="24"/>
          <w:szCs w:val="24"/>
        </w:rPr>
      </w:pPr>
      <w:r w:rsidRPr="00815AA2">
        <w:rPr>
          <w:rFonts w:ascii="Arial" w:hAnsi="Arial" w:cs="Arial"/>
          <w:sz w:val="24"/>
          <w:szCs w:val="24"/>
        </w:rPr>
        <w:t>D</w:t>
      </w:r>
      <w:r w:rsidR="00F06D40" w:rsidRPr="00815AA2">
        <w:rPr>
          <w:rFonts w:ascii="Arial" w:hAnsi="Arial" w:cs="Arial"/>
          <w:sz w:val="24"/>
          <w:szCs w:val="24"/>
        </w:rPr>
        <w:t xml:space="preserve">etermination to initiate and lead strategic change when this is in the best interests of young people and the </w:t>
      </w:r>
      <w:r w:rsidR="006A7246" w:rsidRPr="00815AA2">
        <w:rPr>
          <w:rFonts w:ascii="Arial" w:hAnsi="Arial" w:cs="Arial"/>
          <w:sz w:val="24"/>
          <w:szCs w:val="24"/>
        </w:rPr>
        <w:t>school</w:t>
      </w:r>
      <w:r w:rsidR="00F06D40" w:rsidRPr="00815AA2">
        <w:rPr>
          <w:rFonts w:ascii="Arial" w:hAnsi="Arial" w:cs="Arial"/>
          <w:sz w:val="24"/>
          <w:szCs w:val="24"/>
        </w:rPr>
        <w:t>, and to champion the reasons for, and benefits of, change to all stakeholders</w:t>
      </w:r>
    </w:p>
    <w:p w14:paraId="7C330C67" w14:textId="2EAE260E" w:rsidR="006A7246" w:rsidRPr="00815AA2" w:rsidRDefault="0033219D" w:rsidP="00BB749D">
      <w:pPr>
        <w:pStyle w:val="ListParagraph"/>
        <w:numPr>
          <w:ilvl w:val="0"/>
          <w:numId w:val="2"/>
        </w:numPr>
        <w:jc w:val="both"/>
        <w:rPr>
          <w:rFonts w:ascii="Arial" w:hAnsi="Arial" w:cs="Arial"/>
          <w:sz w:val="24"/>
          <w:szCs w:val="24"/>
        </w:rPr>
      </w:pPr>
      <w:r w:rsidRPr="00815AA2">
        <w:rPr>
          <w:rFonts w:ascii="Arial" w:hAnsi="Arial" w:cs="Arial"/>
          <w:sz w:val="24"/>
          <w:szCs w:val="24"/>
        </w:rPr>
        <w:t>P</w:t>
      </w:r>
      <w:r w:rsidR="00F06D40" w:rsidRPr="00815AA2">
        <w:rPr>
          <w:rFonts w:ascii="Arial" w:hAnsi="Arial" w:cs="Arial"/>
          <w:sz w:val="24"/>
          <w:szCs w:val="24"/>
        </w:rPr>
        <w:t xml:space="preserve">rocedures for the board to set and manage risk appetite and tolerance; ensuring that risks are aligned with strategic priorities and improvement plans and that appropriate intervention strategies are in place and risk management is embedded at every level of </w:t>
      </w:r>
    </w:p>
    <w:p w14:paraId="10B8B8E6" w14:textId="77777777" w:rsidR="001C36F1" w:rsidRPr="00815AA2" w:rsidRDefault="001C36F1" w:rsidP="00BB749D">
      <w:pPr>
        <w:jc w:val="both"/>
        <w:rPr>
          <w:rFonts w:ascii="Arial" w:hAnsi="Arial" w:cs="Arial"/>
          <w:sz w:val="24"/>
          <w:szCs w:val="24"/>
        </w:rPr>
      </w:pPr>
    </w:p>
    <w:p w14:paraId="092CC254" w14:textId="75F75A78" w:rsidR="006A7246" w:rsidRPr="00815AA2" w:rsidRDefault="006A7246" w:rsidP="00BB749D">
      <w:pPr>
        <w:jc w:val="both"/>
        <w:rPr>
          <w:rFonts w:ascii="Arial" w:hAnsi="Arial" w:cs="Arial"/>
          <w:sz w:val="24"/>
          <w:szCs w:val="24"/>
        </w:rPr>
      </w:pPr>
      <w:r w:rsidRPr="00815AA2">
        <w:rPr>
          <w:rFonts w:ascii="Arial" w:hAnsi="Arial" w:cs="Arial"/>
          <w:sz w:val="24"/>
          <w:szCs w:val="24"/>
        </w:rPr>
        <w:t xml:space="preserve">The </w:t>
      </w:r>
      <w:r w:rsidR="00C11DEF">
        <w:rPr>
          <w:rFonts w:ascii="Arial" w:hAnsi="Arial" w:cs="Arial"/>
          <w:sz w:val="24"/>
          <w:szCs w:val="24"/>
        </w:rPr>
        <w:t>SLT meet with the</w:t>
      </w:r>
      <w:r w:rsidRPr="00815AA2">
        <w:rPr>
          <w:rFonts w:ascii="Arial" w:hAnsi="Arial" w:cs="Arial"/>
          <w:sz w:val="24"/>
          <w:szCs w:val="24"/>
        </w:rPr>
        <w:t xml:space="preserve"> Headteacher </w:t>
      </w:r>
      <w:r w:rsidR="00C11DEF">
        <w:rPr>
          <w:rFonts w:ascii="Arial" w:hAnsi="Arial" w:cs="Arial"/>
          <w:sz w:val="24"/>
          <w:szCs w:val="24"/>
        </w:rPr>
        <w:t>fortnightly</w:t>
      </w:r>
      <w:r w:rsidRPr="00815AA2">
        <w:rPr>
          <w:rFonts w:ascii="Arial" w:hAnsi="Arial" w:cs="Arial"/>
          <w:sz w:val="24"/>
          <w:szCs w:val="24"/>
        </w:rPr>
        <w:t xml:space="preserve"> with an agenda which covers actions from previous meeting</w:t>
      </w:r>
      <w:r w:rsidR="00A741A1" w:rsidRPr="00815AA2">
        <w:rPr>
          <w:rFonts w:ascii="Arial" w:hAnsi="Arial" w:cs="Arial"/>
          <w:sz w:val="24"/>
          <w:szCs w:val="24"/>
        </w:rPr>
        <w:t>s</w:t>
      </w:r>
      <w:r w:rsidRPr="00815AA2">
        <w:rPr>
          <w:rFonts w:ascii="Arial" w:hAnsi="Arial" w:cs="Arial"/>
          <w:sz w:val="24"/>
          <w:szCs w:val="24"/>
        </w:rPr>
        <w:t>, Action Planning, Group reports, Quality of education report, Wellbeing of students and staff, Safeguarding and Health and Safety, Quality Assurance,</w:t>
      </w:r>
      <w:r w:rsidR="000C4081" w:rsidRPr="00815AA2">
        <w:rPr>
          <w:rFonts w:ascii="Arial" w:hAnsi="Arial" w:cs="Arial"/>
          <w:sz w:val="24"/>
          <w:szCs w:val="24"/>
        </w:rPr>
        <w:t xml:space="preserve"> </w:t>
      </w:r>
      <w:r w:rsidRPr="00815AA2">
        <w:rPr>
          <w:rFonts w:ascii="Arial" w:hAnsi="Arial" w:cs="Arial"/>
          <w:sz w:val="24"/>
          <w:szCs w:val="24"/>
        </w:rPr>
        <w:t>Headteachers report, Focus reports and AOB.</w:t>
      </w:r>
    </w:p>
    <w:p w14:paraId="6FCECC59" w14:textId="5D801DAE" w:rsidR="00F06D40" w:rsidRPr="00815AA2" w:rsidRDefault="00543E20" w:rsidP="00BB749D">
      <w:pPr>
        <w:jc w:val="both"/>
        <w:rPr>
          <w:rFonts w:ascii="Arial" w:hAnsi="Arial" w:cs="Arial"/>
          <w:b/>
          <w:bCs/>
          <w:sz w:val="24"/>
          <w:szCs w:val="24"/>
        </w:rPr>
      </w:pPr>
      <w:r w:rsidRPr="00815AA2">
        <w:rPr>
          <w:rFonts w:ascii="Arial" w:hAnsi="Arial" w:cs="Arial"/>
          <w:b/>
          <w:bCs/>
          <w:sz w:val="24"/>
          <w:szCs w:val="24"/>
        </w:rPr>
        <w:t xml:space="preserve">We expect everyone at Roselyn House School and The RHISE Service to </w:t>
      </w:r>
      <w:r w:rsidR="003513C3" w:rsidRPr="00815AA2">
        <w:rPr>
          <w:rFonts w:ascii="Arial" w:hAnsi="Arial" w:cs="Arial"/>
          <w:b/>
          <w:bCs/>
          <w:sz w:val="24"/>
          <w:szCs w:val="24"/>
        </w:rPr>
        <w:t xml:space="preserve">be </w:t>
      </w:r>
      <w:r w:rsidRPr="00815AA2">
        <w:rPr>
          <w:rFonts w:ascii="Arial" w:hAnsi="Arial" w:cs="Arial"/>
          <w:b/>
          <w:bCs/>
          <w:sz w:val="24"/>
          <w:szCs w:val="24"/>
        </w:rPr>
        <w:t xml:space="preserve">accountable to drive up </w:t>
      </w:r>
      <w:r w:rsidR="00F06D40" w:rsidRPr="00815AA2">
        <w:rPr>
          <w:rFonts w:ascii="Arial" w:hAnsi="Arial" w:cs="Arial"/>
          <w:b/>
          <w:bCs/>
          <w:sz w:val="24"/>
          <w:szCs w:val="24"/>
        </w:rPr>
        <w:t>educational standards</w:t>
      </w:r>
      <w:r w:rsidRPr="00815AA2">
        <w:rPr>
          <w:rFonts w:ascii="Arial" w:hAnsi="Arial" w:cs="Arial"/>
          <w:b/>
          <w:bCs/>
          <w:sz w:val="24"/>
          <w:szCs w:val="24"/>
        </w:rPr>
        <w:t xml:space="preserve"> which is </w:t>
      </w:r>
      <w:r w:rsidR="0033219D" w:rsidRPr="00815AA2">
        <w:rPr>
          <w:rFonts w:ascii="Arial" w:hAnsi="Arial" w:cs="Arial"/>
          <w:b/>
          <w:bCs/>
          <w:sz w:val="24"/>
          <w:szCs w:val="24"/>
        </w:rPr>
        <w:t>led</w:t>
      </w:r>
      <w:r w:rsidRPr="00815AA2">
        <w:rPr>
          <w:rFonts w:ascii="Arial" w:hAnsi="Arial" w:cs="Arial"/>
          <w:b/>
          <w:bCs/>
          <w:sz w:val="24"/>
          <w:szCs w:val="24"/>
        </w:rPr>
        <w:t xml:space="preserve"> by the </w:t>
      </w:r>
      <w:r w:rsidR="00DF23D7">
        <w:rPr>
          <w:rFonts w:ascii="Arial" w:hAnsi="Arial" w:cs="Arial"/>
          <w:b/>
          <w:bCs/>
          <w:sz w:val="24"/>
          <w:szCs w:val="24"/>
        </w:rPr>
        <w:t>Deputy Head</w:t>
      </w:r>
      <w:r w:rsidRPr="00815AA2">
        <w:rPr>
          <w:rFonts w:ascii="Arial" w:hAnsi="Arial" w:cs="Arial"/>
          <w:b/>
          <w:bCs/>
          <w:sz w:val="24"/>
          <w:szCs w:val="24"/>
        </w:rPr>
        <w:t xml:space="preserve">, Mr Birkenhead. Financial Health is monitored by the Directors and School Business Manager. Staff and </w:t>
      </w:r>
      <w:r w:rsidR="001C36F1" w:rsidRPr="00815AA2">
        <w:rPr>
          <w:rFonts w:ascii="Arial" w:hAnsi="Arial" w:cs="Arial"/>
          <w:b/>
          <w:bCs/>
          <w:sz w:val="24"/>
          <w:szCs w:val="24"/>
        </w:rPr>
        <w:t>S</w:t>
      </w:r>
      <w:r w:rsidRPr="00815AA2">
        <w:rPr>
          <w:rFonts w:ascii="Arial" w:hAnsi="Arial" w:cs="Arial"/>
          <w:b/>
          <w:bCs/>
          <w:sz w:val="24"/>
          <w:szCs w:val="24"/>
        </w:rPr>
        <w:t xml:space="preserve">tudent </w:t>
      </w:r>
      <w:r w:rsidR="001C36F1" w:rsidRPr="00815AA2">
        <w:rPr>
          <w:rFonts w:ascii="Arial" w:hAnsi="Arial" w:cs="Arial"/>
          <w:b/>
          <w:bCs/>
          <w:sz w:val="24"/>
          <w:szCs w:val="24"/>
        </w:rPr>
        <w:t>C</w:t>
      </w:r>
      <w:r w:rsidRPr="00815AA2">
        <w:rPr>
          <w:rFonts w:ascii="Arial" w:hAnsi="Arial" w:cs="Arial"/>
          <w:b/>
          <w:bCs/>
          <w:sz w:val="24"/>
          <w:szCs w:val="24"/>
        </w:rPr>
        <w:t>ouncil are able to request budgets for approved resources; using the correct procedures to justify the e</w:t>
      </w:r>
      <w:r w:rsidR="001C36F1" w:rsidRPr="00815AA2">
        <w:rPr>
          <w:rFonts w:ascii="Arial" w:hAnsi="Arial" w:cs="Arial"/>
          <w:b/>
          <w:bCs/>
          <w:sz w:val="24"/>
          <w:szCs w:val="24"/>
        </w:rPr>
        <w:t>x</w:t>
      </w:r>
      <w:r w:rsidRPr="00815AA2">
        <w:rPr>
          <w:rFonts w:ascii="Arial" w:hAnsi="Arial" w:cs="Arial"/>
          <w:b/>
          <w:bCs/>
          <w:sz w:val="24"/>
          <w:szCs w:val="24"/>
        </w:rPr>
        <w:t>penditure. This is achieved by:</w:t>
      </w:r>
    </w:p>
    <w:p w14:paraId="60786045" w14:textId="2E7458AB" w:rsidR="00543E20" w:rsidRPr="00815AA2" w:rsidRDefault="0033219D" w:rsidP="00BB749D">
      <w:pPr>
        <w:pStyle w:val="ListParagraph"/>
        <w:numPr>
          <w:ilvl w:val="0"/>
          <w:numId w:val="3"/>
        </w:numPr>
        <w:jc w:val="both"/>
        <w:rPr>
          <w:rFonts w:ascii="Arial" w:hAnsi="Arial" w:cs="Arial"/>
          <w:sz w:val="24"/>
          <w:szCs w:val="24"/>
        </w:rPr>
      </w:pPr>
      <w:r w:rsidRPr="00815AA2">
        <w:rPr>
          <w:rFonts w:ascii="Arial" w:hAnsi="Arial" w:cs="Arial"/>
          <w:sz w:val="24"/>
          <w:szCs w:val="24"/>
        </w:rPr>
        <w:t>R</w:t>
      </w:r>
      <w:r w:rsidR="000914D3" w:rsidRPr="00815AA2">
        <w:rPr>
          <w:rFonts w:ascii="Arial" w:hAnsi="Arial" w:cs="Arial"/>
          <w:sz w:val="24"/>
          <w:szCs w:val="24"/>
        </w:rPr>
        <w:t>igorous</w:t>
      </w:r>
      <w:r w:rsidR="00F06D40" w:rsidRPr="00815AA2">
        <w:rPr>
          <w:rFonts w:ascii="Arial" w:hAnsi="Arial" w:cs="Arial"/>
          <w:sz w:val="24"/>
          <w:szCs w:val="24"/>
        </w:rPr>
        <w:t xml:space="preserve"> analysis of pupil progress, attainment and financial information with comparison against local and national benchmarks and over time</w:t>
      </w:r>
      <w:r w:rsidR="00543E20" w:rsidRPr="00815AA2">
        <w:rPr>
          <w:rFonts w:ascii="Arial" w:hAnsi="Arial" w:cs="Arial"/>
          <w:sz w:val="24"/>
          <w:szCs w:val="24"/>
        </w:rPr>
        <w:t xml:space="preserve">- information can be found on the website, </w:t>
      </w:r>
      <w:r w:rsidR="00A741A1" w:rsidRPr="00815AA2">
        <w:rPr>
          <w:rFonts w:ascii="Arial" w:hAnsi="Arial" w:cs="Arial"/>
          <w:sz w:val="24"/>
          <w:szCs w:val="24"/>
        </w:rPr>
        <w:t>S</w:t>
      </w:r>
      <w:r w:rsidR="00543E20" w:rsidRPr="00815AA2">
        <w:rPr>
          <w:rFonts w:ascii="Arial" w:hAnsi="Arial" w:cs="Arial"/>
          <w:sz w:val="24"/>
          <w:szCs w:val="24"/>
        </w:rPr>
        <w:t>tudent Learning Support Plans</w:t>
      </w:r>
      <w:r w:rsidRPr="00815AA2">
        <w:rPr>
          <w:rFonts w:ascii="Arial" w:hAnsi="Arial" w:cs="Arial"/>
          <w:sz w:val="24"/>
          <w:szCs w:val="24"/>
        </w:rPr>
        <w:t>.</w:t>
      </w:r>
    </w:p>
    <w:p w14:paraId="696862DD" w14:textId="516EC6A0" w:rsidR="00543E20" w:rsidRPr="00815AA2" w:rsidRDefault="0033219D" w:rsidP="00BB749D">
      <w:pPr>
        <w:pStyle w:val="ListParagraph"/>
        <w:numPr>
          <w:ilvl w:val="0"/>
          <w:numId w:val="3"/>
        </w:numPr>
        <w:jc w:val="both"/>
        <w:rPr>
          <w:rFonts w:ascii="Arial" w:hAnsi="Arial" w:cs="Arial"/>
          <w:sz w:val="24"/>
          <w:szCs w:val="24"/>
        </w:rPr>
      </w:pPr>
      <w:r w:rsidRPr="00815AA2">
        <w:rPr>
          <w:rFonts w:ascii="Arial" w:hAnsi="Arial" w:cs="Arial"/>
          <w:sz w:val="24"/>
          <w:szCs w:val="24"/>
        </w:rPr>
        <w:t>C</w:t>
      </w:r>
      <w:r w:rsidR="00F06D40" w:rsidRPr="00815AA2">
        <w:rPr>
          <w:rFonts w:ascii="Arial" w:hAnsi="Arial" w:cs="Arial"/>
          <w:sz w:val="24"/>
          <w:szCs w:val="24"/>
        </w:rPr>
        <w:t xml:space="preserve">lear processes for overseeing and monitoring </w:t>
      </w:r>
      <w:r w:rsidR="001C36F1" w:rsidRPr="00815AA2">
        <w:rPr>
          <w:rFonts w:ascii="Arial" w:hAnsi="Arial" w:cs="Arial"/>
          <w:sz w:val="24"/>
          <w:szCs w:val="24"/>
        </w:rPr>
        <w:t>S</w:t>
      </w:r>
      <w:r w:rsidR="00F06D40" w:rsidRPr="00815AA2">
        <w:rPr>
          <w:rFonts w:ascii="Arial" w:hAnsi="Arial" w:cs="Arial"/>
          <w:sz w:val="24"/>
          <w:szCs w:val="24"/>
        </w:rPr>
        <w:t xml:space="preserve">chool improvement and financial health, </w:t>
      </w:r>
      <w:r w:rsidR="00543E20" w:rsidRPr="00815AA2">
        <w:rPr>
          <w:rFonts w:ascii="Arial" w:hAnsi="Arial" w:cs="Arial"/>
          <w:sz w:val="24"/>
          <w:szCs w:val="24"/>
        </w:rPr>
        <w:t xml:space="preserve">and the board being able to </w:t>
      </w:r>
      <w:r w:rsidR="00F06D40" w:rsidRPr="00815AA2">
        <w:rPr>
          <w:rFonts w:ascii="Arial" w:hAnsi="Arial" w:cs="Arial"/>
          <w:sz w:val="24"/>
          <w:szCs w:val="24"/>
        </w:rPr>
        <w:t>provid</w:t>
      </w:r>
      <w:r w:rsidR="00543E20" w:rsidRPr="00815AA2">
        <w:rPr>
          <w:rFonts w:ascii="Arial" w:hAnsi="Arial" w:cs="Arial"/>
          <w:sz w:val="24"/>
          <w:szCs w:val="24"/>
        </w:rPr>
        <w:t>e</w:t>
      </w:r>
      <w:r w:rsidR="00F06D40" w:rsidRPr="00815AA2">
        <w:rPr>
          <w:rFonts w:ascii="Arial" w:hAnsi="Arial" w:cs="Arial"/>
          <w:sz w:val="24"/>
          <w:szCs w:val="24"/>
        </w:rPr>
        <w:t xml:space="preserve"> constructive challenge to </w:t>
      </w:r>
      <w:r w:rsidR="00543E20" w:rsidRPr="00815AA2">
        <w:rPr>
          <w:rFonts w:ascii="Arial" w:hAnsi="Arial" w:cs="Arial"/>
          <w:sz w:val="24"/>
          <w:szCs w:val="24"/>
        </w:rPr>
        <w:t>the Directors</w:t>
      </w:r>
      <w:r w:rsidRPr="00815AA2">
        <w:rPr>
          <w:rFonts w:ascii="Arial" w:hAnsi="Arial" w:cs="Arial"/>
          <w:sz w:val="24"/>
          <w:szCs w:val="24"/>
        </w:rPr>
        <w:t>.</w:t>
      </w:r>
    </w:p>
    <w:p w14:paraId="24A877F6" w14:textId="631CDA9B" w:rsidR="004C0FC2" w:rsidRPr="00815AA2" w:rsidRDefault="0033219D" w:rsidP="00BB749D">
      <w:pPr>
        <w:pStyle w:val="ListParagraph"/>
        <w:numPr>
          <w:ilvl w:val="0"/>
          <w:numId w:val="3"/>
        </w:numPr>
        <w:jc w:val="both"/>
        <w:rPr>
          <w:rFonts w:ascii="Arial" w:hAnsi="Arial" w:cs="Arial"/>
          <w:sz w:val="24"/>
          <w:szCs w:val="24"/>
        </w:rPr>
      </w:pPr>
      <w:r w:rsidRPr="00815AA2">
        <w:rPr>
          <w:rFonts w:ascii="Arial" w:hAnsi="Arial" w:cs="Arial"/>
          <w:sz w:val="24"/>
          <w:szCs w:val="24"/>
        </w:rPr>
        <w:t>E</w:t>
      </w:r>
      <w:r w:rsidR="00F06D40" w:rsidRPr="00815AA2">
        <w:rPr>
          <w:rFonts w:ascii="Arial" w:hAnsi="Arial" w:cs="Arial"/>
          <w:sz w:val="24"/>
          <w:szCs w:val="24"/>
        </w:rPr>
        <w:t>ffective oversight of the performance of all other employees and the framework for their pay and conditions of service</w:t>
      </w:r>
    </w:p>
    <w:p w14:paraId="0A565BFF" w14:textId="0611C5CA" w:rsidR="004C0FC2" w:rsidRPr="00815AA2" w:rsidRDefault="0033219D" w:rsidP="00BB749D">
      <w:pPr>
        <w:pStyle w:val="ListParagraph"/>
        <w:numPr>
          <w:ilvl w:val="0"/>
          <w:numId w:val="3"/>
        </w:numPr>
        <w:jc w:val="both"/>
        <w:rPr>
          <w:rFonts w:ascii="Arial" w:hAnsi="Arial" w:cs="Arial"/>
          <w:sz w:val="24"/>
          <w:szCs w:val="24"/>
        </w:rPr>
      </w:pPr>
      <w:r w:rsidRPr="00815AA2">
        <w:rPr>
          <w:rFonts w:ascii="Arial" w:hAnsi="Arial" w:cs="Arial"/>
          <w:sz w:val="24"/>
          <w:szCs w:val="24"/>
        </w:rPr>
        <w:lastRenderedPageBreak/>
        <w:t>A</w:t>
      </w:r>
      <w:r w:rsidR="00F06D40" w:rsidRPr="00815AA2">
        <w:rPr>
          <w:rFonts w:ascii="Arial" w:hAnsi="Arial" w:cs="Arial"/>
          <w:sz w:val="24"/>
          <w:szCs w:val="24"/>
        </w:rPr>
        <w:t xml:space="preserve"> regular cycle of meetings and appropriate processes to support business and financial planning</w:t>
      </w:r>
      <w:r w:rsidR="004C0FC2" w:rsidRPr="00815AA2">
        <w:rPr>
          <w:rFonts w:ascii="Arial" w:hAnsi="Arial" w:cs="Arial"/>
          <w:sz w:val="24"/>
          <w:szCs w:val="24"/>
        </w:rPr>
        <w:t>- The Directors and School Business Manager work closely with Whittles Accountants and Appletree Financial Services in order to manage accounts effectively for the school/ business</w:t>
      </w:r>
      <w:r w:rsidRPr="00815AA2">
        <w:rPr>
          <w:rFonts w:ascii="Arial" w:hAnsi="Arial" w:cs="Arial"/>
          <w:sz w:val="24"/>
          <w:szCs w:val="24"/>
        </w:rPr>
        <w:t>.</w:t>
      </w:r>
    </w:p>
    <w:p w14:paraId="07259EB8" w14:textId="432DA9D5" w:rsidR="00F06D40" w:rsidRPr="00815AA2" w:rsidRDefault="0033219D" w:rsidP="00BB749D">
      <w:pPr>
        <w:pStyle w:val="ListParagraph"/>
        <w:numPr>
          <w:ilvl w:val="0"/>
          <w:numId w:val="3"/>
        </w:numPr>
        <w:jc w:val="both"/>
        <w:rPr>
          <w:rFonts w:ascii="Arial" w:hAnsi="Arial" w:cs="Arial"/>
          <w:sz w:val="24"/>
          <w:szCs w:val="24"/>
        </w:rPr>
      </w:pPr>
      <w:r w:rsidRPr="00815AA2">
        <w:rPr>
          <w:rFonts w:ascii="Arial" w:hAnsi="Arial" w:cs="Arial"/>
          <w:sz w:val="24"/>
          <w:szCs w:val="24"/>
        </w:rPr>
        <w:t>E</w:t>
      </w:r>
      <w:r w:rsidR="00F06D40" w:rsidRPr="00815AA2">
        <w:rPr>
          <w:rFonts w:ascii="Arial" w:hAnsi="Arial" w:cs="Arial"/>
          <w:sz w:val="24"/>
          <w:szCs w:val="24"/>
        </w:rPr>
        <w:t>ffective controls for managing within available resources and ensuring regularity, propriety and value for money</w:t>
      </w:r>
      <w:r w:rsidR="004C0FC2" w:rsidRPr="00815AA2">
        <w:rPr>
          <w:rFonts w:ascii="Arial" w:hAnsi="Arial" w:cs="Arial"/>
          <w:sz w:val="24"/>
          <w:szCs w:val="24"/>
        </w:rPr>
        <w:t>- our resources are needs lead and can be requested via students EHCP/staff</w:t>
      </w:r>
      <w:r w:rsidRPr="00815AA2">
        <w:rPr>
          <w:rFonts w:ascii="Arial" w:hAnsi="Arial" w:cs="Arial"/>
          <w:sz w:val="24"/>
          <w:szCs w:val="24"/>
        </w:rPr>
        <w:t>.</w:t>
      </w:r>
    </w:p>
    <w:p w14:paraId="43E77F51" w14:textId="77777777" w:rsidR="004C0FC2" w:rsidRPr="00815AA2" w:rsidRDefault="004C0FC2" w:rsidP="00BB749D">
      <w:pPr>
        <w:pStyle w:val="ListParagraph"/>
        <w:jc w:val="both"/>
        <w:rPr>
          <w:rFonts w:ascii="Arial" w:hAnsi="Arial" w:cs="Arial"/>
          <w:sz w:val="24"/>
          <w:szCs w:val="24"/>
        </w:rPr>
      </w:pPr>
    </w:p>
    <w:p w14:paraId="4946B636" w14:textId="791F9B88" w:rsidR="00F06D40" w:rsidRPr="00815AA2" w:rsidRDefault="004C0FC2" w:rsidP="00BB749D">
      <w:pPr>
        <w:jc w:val="both"/>
        <w:rPr>
          <w:rFonts w:ascii="Arial" w:hAnsi="Arial" w:cs="Arial"/>
          <w:b/>
          <w:bCs/>
          <w:sz w:val="24"/>
          <w:szCs w:val="24"/>
        </w:rPr>
      </w:pPr>
      <w:r w:rsidRPr="00815AA2">
        <w:rPr>
          <w:rFonts w:ascii="Arial" w:hAnsi="Arial" w:cs="Arial"/>
          <w:b/>
          <w:bCs/>
          <w:sz w:val="24"/>
          <w:szCs w:val="24"/>
        </w:rPr>
        <w:t xml:space="preserve">Our </w:t>
      </w:r>
      <w:r w:rsidR="00A741A1" w:rsidRPr="00815AA2">
        <w:rPr>
          <w:rFonts w:ascii="Arial" w:hAnsi="Arial" w:cs="Arial"/>
          <w:b/>
          <w:bCs/>
          <w:sz w:val="24"/>
          <w:szCs w:val="24"/>
        </w:rPr>
        <w:t>G</w:t>
      </w:r>
      <w:r w:rsidRPr="00815AA2">
        <w:rPr>
          <w:rFonts w:ascii="Arial" w:hAnsi="Arial" w:cs="Arial"/>
          <w:b/>
          <w:bCs/>
          <w:sz w:val="24"/>
          <w:szCs w:val="24"/>
        </w:rPr>
        <w:t xml:space="preserve">overning </w:t>
      </w:r>
      <w:r w:rsidR="00A741A1" w:rsidRPr="00815AA2">
        <w:rPr>
          <w:rFonts w:ascii="Arial" w:hAnsi="Arial" w:cs="Arial"/>
          <w:b/>
          <w:bCs/>
          <w:sz w:val="24"/>
          <w:szCs w:val="24"/>
        </w:rPr>
        <w:t>B</w:t>
      </w:r>
      <w:r w:rsidR="00DA36AA" w:rsidRPr="00815AA2">
        <w:rPr>
          <w:rFonts w:ascii="Arial" w:hAnsi="Arial" w:cs="Arial"/>
          <w:b/>
          <w:bCs/>
          <w:sz w:val="24"/>
          <w:szCs w:val="24"/>
        </w:rPr>
        <w:t>oard</w:t>
      </w:r>
      <w:r w:rsidRPr="00815AA2">
        <w:rPr>
          <w:rFonts w:ascii="Arial" w:hAnsi="Arial" w:cs="Arial"/>
          <w:b/>
          <w:bCs/>
          <w:sz w:val="24"/>
          <w:szCs w:val="24"/>
        </w:rPr>
        <w:t xml:space="preserve"> is made up of SLT, </w:t>
      </w:r>
      <w:r w:rsidR="00A741A1" w:rsidRPr="00815AA2">
        <w:rPr>
          <w:rFonts w:ascii="Arial" w:hAnsi="Arial" w:cs="Arial"/>
          <w:b/>
          <w:bCs/>
          <w:sz w:val="24"/>
          <w:szCs w:val="24"/>
        </w:rPr>
        <w:t>S</w:t>
      </w:r>
      <w:r w:rsidRPr="00815AA2">
        <w:rPr>
          <w:rFonts w:ascii="Arial" w:hAnsi="Arial" w:cs="Arial"/>
          <w:b/>
          <w:bCs/>
          <w:sz w:val="24"/>
          <w:szCs w:val="24"/>
        </w:rPr>
        <w:t xml:space="preserve">chool </w:t>
      </w:r>
      <w:r w:rsidR="00A741A1" w:rsidRPr="00815AA2">
        <w:rPr>
          <w:rFonts w:ascii="Arial" w:hAnsi="Arial" w:cs="Arial"/>
          <w:b/>
          <w:bCs/>
          <w:sz w:val="24"/>
          <w:szCs w:val="24"/>
        </w:rPr>
        <w:t>S</w:t>
      </w:r>
      <w:r w:rsidRPr="00815AA2">
        <w:rPr>
          <w:rFonts w:ascii="Arial" w:hAnsi="Arial" w:cs="Arial"/>
          <w:b/>
          <w:bCs/>
          <w:sz w:val="24"/>
          <w:szCs w:val="24"/>
        </w:rPr>
        <w:t xml:space="preserve">taff, </w:t>
      </w:r>
      <w:r w:rsidR="00A741A1" w:rsidRPr="00815AA2">
        <w:rPr>
          <w:rFonts w:ascii="Arial" w:hAnsi="Arial" w:cs="Arial"/>
          <w:b/>
          <w:bCs/>
          <w:sz w:val="24"/>
          <w:szCs w:val="24"/>
        </w:rPr>
        <w:t>S</w:t>
      </w:r>
      <w:r w:rsidRPr="00815AA2">
        <w:rPr>
          <w:rFonts w:ascii="Arial" w:hAnsi="Arial" w:cs="Arial"/>
          <w:b/>
          <w:bCs/>
          <w:sz w:val="24"/>
          <w:szCs w:val="24"/>
        </w:rPr>
        <w:t xml:space="preserve">tudents from </w:t>
      </w:r>
      <w:r w:rsidR="00A741A1" w:rsidRPr="00815AA2">
        <w:rPr>
          <w:rFonts w:ascii="Arial" w:hAnsi="Arial" w:cs="Arial"/>
          <w:b/>
          <w:bCs/>
          <w:sz w:val="24"/>
          <w:szCs w:val="24"/>
        </w:rPr>
        <w:t>S</w:t>
      </w:r>
      <w:r w:rsidRPr="00815AA2">
        <w:rPr>
          <w:rFonts w:ascii="Arial" w:hAnsi="Arial" w:cs="Arial"/>
          <w:b/>
          <w:bCs/>
          <w:sz w:val="24"/>
          <w:szCs w:val="24"/>
        </w:rPr>
        <w:t xml:space="preserve">chool </w:t>
      </w:r>
      <w:r w:rsidR="00A741A1" w:rsidRPr="00815AA2">
        <w:rPr>
          <w:rFonts w:ascii="Arial" w:hAnsi="Arial" w:cs="Arial"/>
          <w:b/>
          <w:bCs/>
          <w:sz w:val="24"/>
          <w:szCs w:val="24"/>
        </w:rPr>
        <w:t>C</w:t>
      </w:r>
      <w:r w:rsidRPr="00815AA2">
        <w:rPr>
          <w:rFonts w:ascii="Arial" w:hAnsi="Arial" w:cs="Arial"/>
          <w:b/>
          <w:bCs/>
          <w:sz w:val="24"/>
          <w:szCs w:val="24"/>
        </w:rPr>
        <w:t>ouncil, Parents/ Carers</w:t>
      </w:r>
      <w:r w:rsidR="003513C3" w:rsidRPr="00815AA2">
        <w:rPr>
          <w:rFonts w:ascii="Arial" w:hAnsi="Arial" w:cs="Arial"/>
          <w:b/>
          <w:bCs/>
          <w:sz w:val="24"/>
          <w:szCs w:val="24"/>
        </w:rPr>
        <w:t xml:space="preserve">, Local Authority </w:t>
      </w:r>
      <w:r w:rsidRPr="00815AA2">
        <w:rPr>
          <w:rFonts w:ascii="Arial" w:hAnsi="Arial" w:cs="Arial"/>
          <w:b/>
          <w:bCs/>
          <w:sz w:val="24"/>
          <w:szCs w:val="24"/>
        </w:rPr>
        <w:t xml:space="preserve">and interested people who we believe should have </w:t>
      </w:r>
      <w:r w:rsidR="00F06D40" w:rsidRPr="00815AA2">
        <w:rPr>
          <w:rFonts w:ascii="Arial" w:hAnsi="Arial" w:cs="Arial"/>
          <w:b/>
          <w:bCs/>
          <w:sz w:val="24"/>
          <w:szCs w:val="24"/>
        </w:rPr>
        <w:t xml:space="preserve">the right skills, experience, qualities and capacity who: </w:t>
      </w:r>
    </w:p>
    <w:p w14:paraId="115557FB" w14:textId="14031554" w:rsidR="004C0FC2" w:rsidRPr="00815AA2" w:rsidRDefault="0033219D" w:rsidP="00BB749D">
      <w:pPr>
        <w:pStyle w:val="ListParagraph"/>
        <w:numPr>
          <w:ilvl w:val="0"/>
          <w:numId w:val="4"/>
        </w:numPr>
        <w:jc w:val="both"/>
        <w:rPr>
          <w:rFonts w:ascii="Arial" w:hAnsi="Arial" w:cs="Arial"/>
          <w:sz w:val="24"/>
          <w:szCs w:val="24"/>
        </w:rPr>
      </w:pPr>
      <w:r w:rsidRPr="00815AA2">
        <w:rPr>
          <w:rFonts w:ascii="Arial" w:hAnsi="Arial" w:cs="Arial"/>
          <w:sz w:val="24"/>
          <w:szCs w:val="24"/>
        </w:rPr>
        <w:t>U</w:t>
      </w:r>
      <w:r w:rsidR="00F06D40" w:rsidRPr="00815AA2">
        <w:rPr>
          <w:rFonts w:ascii="Arial" w:hAnsi="Arial" w:cs="Arial"/>
          <w:sz w:val="24"/>
          <w:szCs w:val="24"/>
        </w:rPr>
        <w:t>nderstand the purpose of governance and the role of non-executive leadership and have all the necessary skills, as outlined in the department’s Competency frameworks: for governance and professional clerking, to deliver it well</w:t>
      </w:r>
      <w:r w:rsidRPr="00815AA2">
        <w:rPr>
          <w:rFonts w:ascii="Arial" w:hAnsi="Arial" w:cs="Arial"/>
          <w:sz w:val="24"/>
          <w:szCs w:val="24"/>
        </w:rPr>
        <w:t>.</w:t>
      </w:r>
    </w:p>
    <w:p w14:paraId="74FF820F" w14:textId="5EA44B63" w:rsidR="004C0FC2" w:rsidRPr="00815AA2" w:rsidRDefault="0033219D" w:rsidP="00BB749D">
      <w:pPr>
        <w:pStyle w:val="ListParagraph"/>
        <w:numPr>
          <w:ilvl w:val="0"/>
          <w:numId w:val="4"/>
        </w:numPr>
        <w:jc w:val="both"/>
        <w:rPr>
          <w:rFonts w:ascii="Arial" w:hAnsi="Arial" w:cs="Arial"/>
          <w:sz w:val="24"/>
          <w:szCs w:val="24"/>
        </w:rPr>
      </w:pPr>
      <w:r w:rsidRPr="00815AA2">
        <w:rPr>
          <w:rFonts w:ascii="Arial" w:hAnsi="Arial" w:cs="Arial"/>
          <w:sz w:val="24"/>
          <w:szCs w:val="24"/>
        </w:rPr>
        <w:t>I</w:t>
      </w:r>
      <w:r w:rsidR="00F06D40" w:rsidRPr="00815AA2">
        <w:rPr>
          <w:rFonts w:ascii="Arial" w:hAnsi="Arial" w:cs="Arial"/>
          <w:sz w:val="24"/>
          <w:szCs w:val="24"/>
        </w:rPr>
        <w:t xml:space="preserve">nclude an effective </w:t>
      </w:r>
      <w:r w:rsidR="00F50F10" w:rsidRPr="00815AA2">
        <w:rPr>
          <w:rFonts w:ascii="Arial" w:hAnsi="Arial" w:cs="Arial"/>
          <w:sz w:val="24"/>
          <w:szCs w:val="24"/>
        </w:rPr>
        <w:t>C</w:t>
      </w:r>
      <w:r w:rsidR="00F06D40" w:rsidRPr="00815AA2">
        <w:rPr>
          <w:rFonts w:ascii="Arial" w:hAnsi="Arial" w:cs="Arial"/>
          <w:sz w:val="24"/>
          <w:szCs w:val="24"/>
        </w:rPr>
        <w:t>hair with the ability to provide visionary strategic non-executive leadership</w:t>
      </w:r>
      <w:r w:rsidRPr="00815AA2">
        <w:rPr>
          <w:rFonts w:ascii="Arial" w:hAnsi="Arial" w:cs="Arial"/>
          <w:sz w:val="24"/>
          <w:szCs w:val="24"/>
        </w:rPr>
        <w:t>.</w:t>
      </w:r>
    </w:p>
    <w:p w14:paraId="43C1E79B" w14:textId="7B453A26" w:rsidR="004C0FC2" w:rsidRPr="00815AA2" w:rsidRDefault="0033219D" w:rsidP="00BB749D">
      <w:pPr>
        <w:pStyle w:val="ListParagraph"/>
        <w:numPr>
          <w:ilvl w:val="0"/>
          <w:numId w:val="4"/>
        </w:numPr>
        <w:jc w:val="both"/>
        <w:rPr>
          <w:rFonts w:ascii="Arial" w:hAnsi="Arial" w:cs="Arial"/>
          <w:sz w:val="24"/>
          <w:szCs w:val="24"/>
        </w:rPr>
      </w:pPr>
      <w:r w:rsidRPr="00815AA2">
        <w:rPr>
          <w:rFonts w:ascii="Arial" w:hAnsi="Arial" w:cs="Arial"/>
          <w:sz w:val="24"/>
          <w:szCs w:val="24"/>
        </w:rPr>
        <w:t>P</w:t>
      </w:r>
      <w:r w:rsidR="00F06D40" w:rsidRPr="00815AA2">
        <w:rPr>
          <w:rFonts w:ascii="Arial" w:hAnsi="Arial" w:cs="Arial"/>
          <w:sz w:val="24"/>
          <w:szCs w:val="24"/>
        </w:rPr>
        <w:t>rovide sufficient diversity of perspectives to enable robust decision making</w:t>
      </w:r>
    </w:p>
    <w:p w14:paraId="5A7C9711" w14:textId="577E4EB0" w:rsidR="004C0FC2" w:rsidRPr="00815AA2" w:rsidRDefault="0033219D" w:rsidP="00BB749D">
      <w:pPr>
        <w:pStyle w:val="ListParagraph"/>
        <w:numPr>
          <w:ilvl w:val="0"/>
          <w:numId w:val="4"/>
        </w:numPr>
        <w:jc w:val="both"/>
        <w:rPr>
          <w:rFonts w:ascii="Arial" w:hAnsi="Arial" w:cs="Arial"/>
          <w:sz w:val="24"/>
          <w:szCs w:val="24"/>
        </w:rPr>
      </w:pPr>
      <w:r w:rsidRPr="00815AA2">
        <w:rPr>
          <w:rFonts w:ascii="Arial" w:hAnsi="Arial" w:cs="Arial"/>
          <w:sz w:val="24"/>
          <w:szCs w:val="24"/>
        </w:rPr>
        <w:t>A</w:t>
      </w:r>
      <w:r w:rsidR="00F06D40" w:rsidRPr="00815AA2">
        <w:rPr>
          <w:rFonts w:ascii="Arial" w:hAnsi="Arial" w:cs="Arial"/>
          <w:sz w:val="24"/>
          <w:szCs w:val="24"/>
        </w:rPr>
        <w:t>re recruited through robust and transparent processes against a clear articulation of required skills, which are set out in a role specification</w:t>
      </w:r>
      <w:r w:rsidRPr="00815AA2">
        <w:rPr>
          <w:rFonts w:ascii="Arial" w:hAnsi="Arial" w:cs="Arial"/>
          <w:sz w:val="24"/>
          <w:szCs w:val="24"/>
        </w:rPr>
        <w:t>.</w:t>
      </w:r>
    </w:p>
    <w:p w14:paraId="4963E49F" w14:textId="131CEB5F" w:rsidR="008245FD" w:rsidRPr="00815AA2" w:rsidRDefault="0033219D" w:rsidP="00BB749D">
      <w:pPr>
        <w:pStyle w:val="ListParagraph"/>
        <w:numPr>
          <w:ilvl w:val="0"/>
          <w:numId w:val="4"/>
        </w:numPr>
        <w:jc w:val="both"/>
        <w:rPr>
          <w:rFonts w:ascii="Arial" w:hAnsi="Arial" w:cs="Arial"/>
          <w:sz w:val="24"/>
          <w:szCs w:val="24"/>
        </w:rPr>
      </w:pPr>
      <w:r w:rsidRPr="00815AA2">
        <w:rPr>
          <w:rFonts w:ascii="Arial" w:hAnsi="Arial" w:cs="Arial"/>
          <w:sz w:val="24"/>
          <w:szCs w:val="24"/>
        </w:rPr>
        <w:t>U</w:t>
      </w:r>
      <w:r w:rsidR="00F06D40" w:rsidRPr="00815AA2">
        <w:rPr>
          <w:rFonts w:ascii="Arial" w:hAnsi="Arial" w:cs="Arial"/>
          <w:sz w:val="24"/>
          <w:szCs w:val="24"/>
        </w:rPr>
        <w:t xml:space="preserve">se active succession planning to ensure the </w:t>
      </w:r>
      <w:r w:rsidR="004C0FC2" w:rsidRPr="00815AA2">
        <w:rPr>
          <w:rFonts w:ascii="Arial" w:hAnsi="Arial" w:cs="Arial"/>
          <w:sz w:val="24"/>
          <w:szCs w:val="24"/>
        </w:rPr>
        <w:t xml:space="preserve">governing </w:t>
      </w:r>
      <w:r w:rsidR="00F06D40" w:rsidRPr="00815AA2">
        <w:rPr>
          <w:rFonts w:ascii="Arial" w:hAnsi="Arial" w:cs="Arial"/>
          <w:sz w:val="24"/>
          <w:szCs w:val="24"/>
        </w:rPr>
        <w:t xml:space="preserve">board, and the whole </w:t>
      </w:r>
      <w:r w:rsidR="004C0FC2" w:rsidRPr="00815AA2">
        <w:rPr>
          <w:rFonts w:ascii="Arial" w:hAnsi="Arial" w:cs="Arial"/>
          <w:sz w:val="24"/>
          <w:szCs w:val="24"/>
        </w:rPr>
        <w:t>school</w:t>
      </w:r>
      <w:r w:rsidR="00F06D40" w:rsidRPr="00815AA2">
        <w:rPr>
          <w:rFonts w:ascii="Arial" w:hAnsi="Arial" w:cs="Arial"/>
          <w:sz w:val="24"/>
          <w:szCs w:val="24"/>
        </w:rPr>
        <w:t>, continues to have the people and leadership it needs to remain effective</w:t>
      </w:r>
      <w:r w:rsidR="008245FD" w:rsidRPr="00815AA2">
        <w:rPr>
          <w:rFonts w:ascii="Arial" w:hAnsi="Arial" w:cs="Arial"/>
          <w:sz w:val="24"/>
          <w:szCs w:val="24"/>
        </w:rPr>
        <w:t xml:space="preserve"> and provide support for the Directors</w:t>
      </w:r>
      <w:r w:rsidRPr="00815AA2">
        <w:rPr>
          <w:rFonts w:ascii="Arial" w:hAnsi="Arial" w:cs="Arial"/>
          <w:sz w:val="24"/>
          <w:szCs w:val="24"/>
        </w:rPr>
        <w:t>.</w:t>
      </w:r>
    </w:p>
    <w:p w14:paraId="3CB7ED8A" w14:textId="77777777" w:rsidR="008245FD" w:rsidRPr="00815AA2" w:rsidRDefault="008245FD" w:rsidP="00BB749D">
      <w:pPr>
        <w:pStyle w:val="ListParagraph"/>
        <w:jc w:val="both"/>
        <w:rPr>
          <w:rFonts w:ascii="Arial" w:hAnsi="Arial" w:cs="Arial"/>
          <w:sz w:val="24"/>
          <w:szCs w:val="24"/>
        </w:rPr>
      </w:pPr>
    </w:p>
    <w:p w14:paraId="2EF37E8D" w14:textId="239D921A" w:rsidR="00F06D40" w:rsidRPr="00815AA2" w:rsidRDefault="00AF6879" w:rsidP="00BB749D">
      <w:pPr>
        <w:jc w:val="both"/>
        <w:rPr>
          <w:rFonts w:ascii="Arial" w:hAnsi="Arial" w:cs="Arial"/>
          <w:b/>
          <w:bCs/>
          <w:sz w:val="24"/>
          <w:szCs w:val="24"/>
        </w:rPr>
      </w:pPr>
      <w:r w:rsidRPr="00815AA2">
        <w:rPr>
          <w:rFonts w:ascii="Arial" w:hAnsi="Arial" w:cs="Arial"/>
          <w:b/>
          <w:bCs/>
          <w:sz w:val="24"/>
          <w:szCs w:val="24"/>
        </w:rPr>
        <w:t>Our Governing Board C</w:t>
      </w:r>
      <w:r w:rsidR="00632EEA" w:rsidRPr="00815AA2">
        <w:rPr>
          <w:rFonts w:ascii="Arial" w:hAnsi="Arial" w:cs="Arial"/>
          <w:b/>
          <w:bCs/>
          <w:sz w:val="24"/>
          <w:szCs w:val="24"/>
        </w:rPr>
        <w:t>hair</w:t>
      </w:r>
      <w:r w:rsidRPr="00815AA2">
        <w:rPr>
          <w:rFonts w:ascii="Arial" w:hAnsi="Arial" w:cs="Arial"/>
          <w:b/>
          <w:bCs/>
          <w:sz w:val="24"/>
          <w:szCs w:val="24"/>
        </w:rPr>
        <w:t xml:space="preserve"> is also the school Business Manager, Mrs Smith who ensures that there are structures </w:t>
      </w:r>
      <w:r w:rsidR="00F06D40" w:rsidRPr="00815AA2">
        <w:rPr>
          <w:rFonts w:ascii="Arial" w:hAnsi="Arial" w:cs="Arial"/>
          <w:b/>
          <w:bCs/>
          <w:sz w:val="24"/>
          <w:szCs w:val="24"/>
        </w:rPr>
        <w:t xml:space="preserve">that reinforce clearly defined roles and responsibilities: </w:t>
      </w:r>
    </w:p>
    <w:p w14:paraId="19FF70A1" w14:textId="5BD738C5" w:rsidR="00AF6879" w:rsidRPr="00815AA2" w:rsidRDefault="0033219D" w:rsidP="00BB749D">
      <w:pPr>
        <w:pStyle w:val="ListParagraph"/>
        <w:numPr>
          <w:ilvl w:val="0"/>
          <w:numId w:val="5"/>
        </w:numPr>
        <w:jc w:val="both"/>
        <w:rPr>
          <w:rFonts w:ascii="Arial" w:hAnsi="Arial" w:cs="Arial"/>
          <w:sz w:val="24"/>
          <w:szCs w:val="24"/>
        </w:rPr>
      </w:pPr>
      <w:r w:rsidRPr="00815AA2">
        <w:rPr>
          <w:rFonts w:ascii="Arial" w:hAnsi="Arial" w:cs="Arial"/>
          <w:sz w:val="24"/>
          <w:szCs w:val="24"/>
        </w:rPr>
        <w:t>T</w:t>
      </w:r>
      <w:r w:rsidR="00AF6879" w:rsidRPr="00815AA2">
        <w:rPr>
          <w:rFonts w:ascii="Arial" w:hAnsi="Arial" w:cs="Arial"/>
          <w:sz w:val="24"/>
          <w:szCs w:val="24"/>
        </w:rPr>
        <w:t xml:space="preserve">here are </w:t>
      </w:r>
      <w:r w:rsidR="00F06D40" w:rsidRPr="00815AA2">
        <w:rPr>
          <w:rFonts w:ascii="Arial" w:hAnsi="Arial" w:cs="Arial"/>
          <w:sz w:val="24"/>
          <w:szCs w:val="24"/>
        </w:rPr>
        <w:t>appropriate</w:t>
      </w:r>
      <w:r w:rsidR="00AF6879" w:rsidRPr="00815AA2">
        <w:rPr>
          <w:rFonts w:ascii="Arial" w:hAnsi="Arial" w:cs="Arial"/>
          <w:sz w:val="24"/>
          <w:szCs w:val="24"/>
        </w:rPr>
        <w:t xml:space="preserve"> </w:t>
      </w:r>
      <w:r w:rsidR="00F06D40" w:rsidRPr="00815AA2">
        <w:rPr>
          <w:rFonts w:ascii="Arial" w:hAnsi="Arial" w:cs="Arial"/>
          <w:sz w:val="24"/>
          <w:szCs w:val="24"/>
        </w:rPr>
        <w:t xml:space="preserve">committee structures that reflect the scale and structure of the </w:t>
      </w:r>
      <w:r w:rsidR="00AF6879" w:rsidRPr="00815AA2">
        <w:rPr>
          <w:rFonts w:ascii="Arial" w:hAnsi="Arial" w:cs="Arial"/>
          <w:sz w:val="24"/>
          <w:szCs w:val="24"/>
        </w:rPr>
        <w:t>school</w:t>
      </w:r>
      <w:r w:rsidR="00F06D40" w:rsidRPr="00815AA2">
        <w:rPr>
          <w:rFonts w:ascii="Arial" w:hAnsi="Arial" w:cs="Arial"/>
          <w:sz w:val="24"/>
          <w:szCs w:val="24"/>
        </w:rPr>
        <w:t xml:space="preserve"> and ensure sufficient and robust oversight of key priorities</w:t>
      </w:r>
      <w:r w:rsidRPr="00815AA2">
        <w:rPr>
          <w:rFonts w:ascii="Arial" w:hAnsi="Arial" w:cs="Arial"/>
          <w:sz w:val="24"/>
          <w:szCs w:val="24"/>
        </w:rPr>
        <w:t>.</w:t>
      </w:r>
    </w:p>
    <w:p w14:paraId="02F93D68" w14:textId="58EE0777" w:rsidR="00AF6879" w:rsidRPr="00815AA2" w:rsidRDefault="0033219D" w:rsidP="00BB749D">
      <w:pPr>
        <w:pStyle w:val="ListParagraph"/>
        <w:numPr>
          <w:ilvl w:val="0"/>
          <w:numId w:val="5"/>
        </w:numPr>
        <w:jc w:val="both"/>
        <w:rPr>
          <w:rFonts w:ascii="Arial" w:hAnsi="Arial" w:cs="Arial"/>
          <w:sz w:val="24"/>
          <w:szCs w:val="24"/>
        </w:rPr>
      </w:pPr>
      <w:r w:rsidRPr="00815AA2">
        <w:rPr>
          <w:rFonts w:ascii="Arial" w:hAnsi="Arial" w:cs="Arial"/>
          <w:sz w:val="24"/>
          <w:szCs w:val="24"/>
        </w:rPr>
        <w:t>T</w:t>
      </w:r>
      <w:r w:rsidR="00AF6879" w:rsidRPr="00815AA2">
        <w:rPr>
          <w:rFonts w:ascii="Arial" w:hAnsi="Arial" w:cs="Arial"/>
          <w:sz w:val="24"/>
          <w:szCs w:val="24"/>
        </w:rPr>
        <w:t xml:space="preserve">here is </w:t>
      </w:r>
      <w:r w:rsidR="00F06D40" w:rsidRPr="00815AA2">
        <w:rPr>
          <w:rFonts w:ascii="Arial" w:hAnsi="Arial" w:cs="Arial"/>
          <w:sz w:val="24"/>
          <w:szCs w:val="24"/>
        </w:rPr>
        <w:t xml:space="preserve">clear separation between strategic non-executive oversight and operational executive leadership, which is supported by positive relationships that encourage a professional culture and ethos across the </w:t>
      </w:r>
      <w:r w:rsidR="00AF6879" w:rsidRPr="00815AA2">
        <w:rPr>
          <w:rFonts w:ascii="Arial" w:hAnsi="Arial" w:cs="Arial"/>
          <w:sz w:val="24"/>
          <w:szCs w:val="24"/>
        </w:rPr>
        <w:t>school</w:t>
      </w:r>
      <w:r w:rsidRPr="00815AA2">
        <w:rPr>
          <w:rFonts w:ascii="Arial" w:hAnsi="Arial" w:cs="Arial"/>
          <w:sz w:val="24"/>
          <w:szCs w:val="24"/>
        </w:rPr>
        <w:t>.</w:t>
      </w:r>
    </w:p>
    <w:p w14:paraId="7CDAA996" w14:textId="48D67395" w:rsidR="00AF6879" w:rsidRPr="00815AA2" w:rsidRDefault="0033219D" w:rsidP="00BB749D">
      <w:pPr>
        <w:pStyle w:val="ListParagraph"/>
        <w:numPr>
          <w:ilvl w:val="0"/>
          <w:numId w:val="5"/>
        </w:numPr>
        <w:jc w:val="both"/>
        <w:rPr>
          <w:rFonts w:ascii="Arial" w:hAnsi="Arial" w:cs="Arial"/>
          <w:sz w:val="24"/>
          <w:szCs w:val="24"/>
        </w:rPr>
      </w:pPr>
      <w:r w:rsidRPr="00815AA2">
        <w:rPr>
          <w:rFonts w:ascii="Arial" w:hAnsi="Arial" w:cs="Arial"/>
          <w:sz w:val="24"/>
          <w:szCs w:val="24"/>
        </w:rPr>
        <w:t>P</w:t>
      </w:r>
      <w:r w:rsidR="00F06D40" w:rsidRPr="00815AA2">
        <w:rPr>
          <w:rFonts w:ascii="Arial" w:hAnsi="Arial" w:cs="Arial"/>
          <w:sz w:val="24"/>
          <w:szCs w:val="24"/>
        </w:rPr>
        <w:t>rocesses for ensuring appropriate communication between all levels and structures of governance and to students, parents/carers, staff and communities – particularly to ensure transparency of decision-making</w:t>
      </w:r>
      <w:r w:rsidRPr="00815AA2">
        <w:rPr>
          <w:rFonts w:ascii="Arial" w:hAnsi="Arial" w:cs="Arial"/>
          <w:sz w:val="24"/>
          <w:szCs w:val="24"/>
        </w:rPr>
        <w:t>.</w:t>
      </w:r>
    </w:p>
    <w:p w14:paraId="5FC0C50C" w14:textId="6AEC9D5A" w:rsidR="00F06D40" w:rsidRPr="00815AA2" w:rsidRDefault="0033219D" w:rsidP="00BB749D">
      <w:pPr>
        <w:pStyle w:val="ListParagraph"/>
        <w:numPr>
          <w:ilvl w:val="0"/>
          <w:numId w:val="5"/>
        </w:numPr>
        <w:jc w:val="both"/>
        <w:rPr>
          <w:rFonts w:ascii="Arial" w:hAnsi="Arial" w:cs="Arial"/>
          <w:sz w:val="24"/>
          <w:szCs w:val="24"/>
        </w:rPr>
      </w:pPr>
      <w:r w:rsidRPr="00815AA2">
        <w:rPr>
          <w:rFonts w:ascii="Arial" w:hAnsi="Arial" w:cs="Arial"/>
          <w:sz w:val="24"/>
          <w:szCs w:val="24"/>
        </w:rPr>
        <w:t>P</w:t>
      </w:r>
      <w:r w:rsidR="00F06D40" w:rsidRPr="00815AA2">
        <w:rPr>
          <w:rFonts w:ascii="Arial" w:hAnsi="Arial" w:cs="Arial"/>
          <w:sz w:val="24"/>
          <w:szCs w:val="24"/>
        </w:rPr>
        <w:t>ublished details of governance arrangements including the structure and remit of the board and any committees, which are understood at all levels of governance and leadership and are reviewed regularly</w:t>
      </w:r>
      <w:r w:rsidRPr="00815AA2">
        <w:rPr>
          <w:rFonts w:ascii="Arial" w:hAnsi="Arial" w:cs="Arial"/>
          <w:sz w:val="24"/>
          <w:szCs w:val="24"/>
        </w:rPr>
        <w:t>.</w:t>
      </w:r>
    </w:p>
    <w:p w14:paraId="17495F45" w14:textId="77777777" w:rsidR="001C36F1" w:rsidRPr="00815AA2" w:rsidRDefault="001C36F1" w:rsidP="00BB749D">
      <w:pPr>
        <w:jc w:val="both"/>
        <w:rPr>
          <w:rFonts w:ascii="Arial" w:hAnsi="Arial" w:cs="Arial"/>
          <w:b/>
          <w:bCs/>
          <w:sz w:val="24"/>
          <w:szCs w:val="24"/>
        </w:rPr>
      </w:pPr>
    </w:p>
    <w:p w14:paraId="02BB7EF4" w14:textId="3389D5DC" w:rsidR="00F06D40" w:rsidRPr="00815AA2" w:rsidRDefault="009417C5" w:rsidP="00BB749D">
      <w:pPr>
        <w:jc w:val="both"/>
        <w:rPr>
          <w:rFonts w:ascii="Arial" w:hAnsi="Arial" w:cs="Arial"/>
          <w:b/>
          <w:bCs/>
          <w:sz w:val="24"/>
          <w:szCs w:val="24"/>
        </w:rPr>
      </w:pPr>
      <w:r w:rsidRPr="00815AA2">
        <w:rPr>
          <w:rFonts w:ascii="Arial" w:hAnsi="Arial" w:cs="Arial"/>
          <w:b/>
          <w:bCs/>
          <w:sz w:val="24"/>
          <w:szCs w:val="24"/>
        </w:rPr>
        <w:t>Our Governing Board shows c</w:t>
      </w:r>
      <w:r w:rsidR="00F06D40" w:rsidRPr="00815AA2">
        <w:rPr>
          <w:rFonts w:ascii="Arial" w:hAnsi="Arial" w:cs="Arial"/>
          <w:b/>
          <w:bCs/>
          <w:sz w:val="24"/>
          <w:szCs w:val="24"/>
        </w:rPr>
        <w:t>ompliance with statutory and contractual requirements,</w:t>
      </w:r>
      <w:r w:rsidR="001C36F1" w:rsidRPr="00815AA2">
        <w:rPr>
          <w:rFonts w:ascii="Arial" w:hAnsi="Arial" w:cs="Arial"/>
          <w:b/>
          <w:bCs/>
          <w:sz w:val="24"/>
          <w:szCs w:val="24"/>
        </w:rPr>
        <w:t xml:space="preserve"> </w:t>
      </w:r>
      <w:r w:rsidR="00F06D40" w:rsidRPr="00815AA2">
        <w:rPr>
          <w:rFonts w:ascii="Arial" w:hAnsi="Arial" w:cs="Arial"/>
          <w:b/>
          <w:bCs/>
          <w:sz w:val="24"/>
          <w:szCs w:val="24"/>
        </w:rPr>
        <w:t>through:</w:t>
      </w:r>
      <w:r w:rsidR="00F06D40" w:rsidRPr="00815AA2">
        <w:rPr>
          <w:rFonts w:ascii="Arial" w:hAnsi="Arial" w:cs="Arial"/>
          <w:sz w:val="24"/>
          <w:szCs w:val="24"/>
        </w:rPr>
        <w:t xml:space="preserve"> </w:t>
      </w:r>
    </w:p>
    <w:p w14:paraId="5F44B7F1" w14:textId="7DF025B4" w:rsidR="009417C5" w:rsidRPr="00815AA2" w:rsidRDefault="0033219D" w:rsidP="00BB749D">
      <w:pPr>
        <w:pStyle w:val="ListParagraph"/>
        <w:numPr>
          <w:ilvl w:val="0"/>
          <w:numId w:val="6"/>
        </w:numPr>
        <w:jc w:val="both"/>
        <w:rPr>
          <w:rFonts w:ascii="Arial" w:hAnsi="Arial" w:cs="Arial"/>
          <w:sz w:val="24"/>
          <w:szCs w:val="24"/>
        </w:rPr>
      </w:pPr>
      <w:r w:rsidRPr="00815AA2">
        <w:rPr>
          <w:rFonts w:ascii="Arial" w:hAnsi="Arial" w:cs="Arial"/>
          <w:sz w:val="24"/>
          <w:szCs w:val="24"/>
        </w:rPr>
        <w:lastRenderedPageBreak/>
        <w:t>A</w:t>
      </w:r>
      <w:r w:rsidR="00F06D40" w:rsidRPr="00815AA2">
        <w:rPr>
          <w:rFonts w:ascii="Arial" w:hAnsi="Arial" w:cs="Arial"/>
          <w:sz w:val="24"/>
          <w:szCs w:val="24"/>
        </w:rPr>
        <w:t>wareness of, and adherence to, responsibilities under education and employment legislation</w:t>
      </w:r>
      <w:r w:rsidRPr="00815AA2">
        <w:rPr>
          <w:rFonts w:ascii="Arial" w:hAnsi="Arial" w:cs="Arial"/>
          <w:sz w:val="24"/>
          <w:szCs w:val="24"/>
        </w:rPr>
        <w:t>.</w:t>
      </w:r>
      <w:r w:rsidR="00F06D40" w:rsidRPr="00815AA2">
        <w:rPr>
          <w:rFonts w:ascii="Arial" w:hAnsi="Arial" w:cs="Arial"/>
          <w:sz w:val="24"/>
          <w:szCs w:val="24"/>
        </w:rPr>
        <w:t xml:space="preserve"> </w:t>
      </w:r>
    </w:p>
    <w:p w14:paraId="4749C4D8" w14:textId="417BE10A" w:rsidR="009417C5" w:rsidRPr="00815AA2" w:rsidRDefault="0033219D" w:rsidP="00BB749D">
      <w:pPr>
        <w:pStyle w:val="ListParagraph"/>
        <w:numPr>
          <w:ilvl w:val="0"/>
          <w:numId w:val="6"/>
        </w:numPr>
        <w:jc w:val="both"/>
        <w:rPr>
          <w:rFonts w:ascii="Arial" w:hAnsi="Arial" w:cs="Arial"/>
          <w:sz w:val="24"/>
          <w:szCs w:val="24"/>
        </w:rPr>
      </w:pPr>
      <w:r w:rsidRPr="3ADAEC0D">
        <w:rPr>
          <w:rFonts w:ascii="Arial" w:hAnsi="Arial" w:cs="Arial"/>
          <w:sz w:val="24"/>
          <w:szCs w:val="24"/>
        </w:rPr>
        <w:t>R</w:t>
      </w:r>
      <w:r w:rsidR="00F06D40" w:rsidRPr="3ADAEC0D">
        <w:rPr>
          <w:rFonts w:ascii="Arial" w:hAnsi="Arial" w:cs="Arial"/>
          <w:sz w:val="24"/>
          <w:szCs w:val="24"/>
        </w:rPr>
        <w:t xml:space="preserve">egard to Keeping Children Safe in Education </w:t>
      </w:r>
      <w:r w:rsidR="004753D6" w:rsidRPr="3ADAEC0D">
        <w:rPr>
          <w:rFonts w:ascii="Arial" w:hAnsi="Arial" w:cs="Arial"/>
          <w:sz w:val="24"/>
          <w:szCs w:val="24"/>
        </w:rPr>
        <w:t>202</w:t>
      </w:r>
      <w:r w:rsidR="006A6341" w:rsidRPr="3ADAEC0D">
        <w:rPr>
          <w:rFonts w:ascii="Arial" w:hAnsi="Arial" w:cs="Arial"/>
          <w:sz w:val="24"/>
          <w:szCs w:val="24"/>
        </w:rPr>
        <w:t>2</w:t>
      </w:r>
      <w:r w:rsidR="004753D6" w:rsidRPr="3ADAEC0D">
        <w:rPr>
          <w:rFonts w:ascii="Arial" w:hAnsi="Arial" w:cs="Arial"/>
          <w:sz w:val="24"/>
          <w:szCs w:val="24"/>
        </w:rPr>
        <w:t xml:space="preserve"> </w:t>
      </w:r>
      <w:r w:rsidR="00F06D40" w:rsidRPr="3ADAEC0D">
        <w:rPr>
          <w:rFonts w:ascii="Arial" w:hAnsi="Arial" w:cs="Arial"/>
          <w:sz w:val="24"/>
          <w:szCs w:val="24"/>
        </w:rPr>
        <w:t>(statutory guidance)</w:t>
      </w:r>
      <w:r w:rsidR="2D2C7268" w:rsidRPr="3ADAEC0D">
        <w:rPr>
          <w:rFonts w:ascii="Arial" w:hAnsi="Arial" w:cs="Arial"/>
          <w:sz w:val="24"/>
          <w:szCs w:val="24"/>
        </w:rPr>
        <w:t xml:space="preserve"> </w:t>
      </w:r>
      <w:r w:rsidR="2D2C7268" w:rsidRPr="3ADAEC0D">
        <w:rPr>
          <w:rFonts w:ascii="Arial" w:eastAsia="Arial" w:hAnsi="Arial" w:cs="Arial"/>
          <w:color w:val="000000" w:themeColor="text1"/>
          <w:sz w:val="24"/>
          <w:szCs w:val="24"/>
        </w:rPr>
        <w:t>(</w:t>
      </w:r>
      <w:r w:rsidR="2D2C7268" w:rsidRPr="3ADAEC0D">
        <w:rPr>
          <w:rFonts w:ascii="Arial" w:eastAsia="Arial" w:hAnsi="Arial" w:cs="Arial"/>
          <w:color w:val="000000" w:themeColor="text1"/>
          <w:sz w:val="24"/>
          <w:szCs w:val="24"/>
          <w:lang w:val="en-US"/>
        </w:rPr>
        <w:t>KCSIE currently 2022 but adapting to the changes which will be implemented in the KCSIE document September 2023)</w:t>
      </w:r>
      <w:r w:rsidR="00F06D40" w:rsidRPr="3ADAEC0D">
        <w:rPr>
          <w:rFonts w:ascii="Arial" w:hAnsi="Arial" w:cs="Arial"/>
          <w:sz w:val="24"/>
          <w:szCs w:val="24"/>
        </w:rPr>
        <w:t xml:space="preserve"> to ensure that key safeguarding and safer recruitment duties are undertaken effectively</w:t>
      </w:r>
      <w:r w:rsidRPr="3ADAEC0D">
        <w:rPr>
          <w:rFonts w:ascii="Arial" w:hAnsi="Arial" w:cs="Arial"/>
          <w:sz w:val="24"/>
          <w:szCs w:val="24"/>
        </w:rPr>
        <w:t>.</w:t>
      </w:r>
    </w:p>
    <w:p w14:paraId="21C060B8" w14:textId="2DF34CC2" w:rsidR="009417C5" w:rsidRPr="00815AA2" w:rsidRDefault="0033219D" w:rsidP="00BB749D">
      <w:pPr>
        <w:pStyle w:val="ListParagraph"/>
        <w:numPr>
          <w:ilvl w:val="0"/>
          <w:numId w:val="6"/>
        </w:numPr>
        <w:jc w:val="both"/>
        <w:rPr>
          <w:rFonts w:ascii="Arial" w:hAnsi="Arial" w:cs="Arial"/>
          <w:sz w:val="24"/>
          <w:szCs w:val="24"/>
        </w:rPr>
      </w:pPr>
      <w:r w:rsidRPr="00815AA2">
        <w:rPr>
          <w:rFonts w:ascii="Arial" w:hAnsi="Arial" w:cs="Arial"/>
          <w:sz w:val="24"/>
          <w:szCs w:val="24"/>
        </w:rPr>
        <w:t>P</w:t>
      </w:r>
      <w:r w:rsidR="00F06D40" w:rsidRPr="00815AA2">
        <w:rPr>
          <w:rFonts w:ascii="Arial" w:hAnsi="Arial" w:cs="Arial"/>
          <w:sz w:val="24"/>
          <w:szCs w:val="24"/>
        </w:rPr>
        <w:t>lans to ensure that other key duties such as inclusion, special education needs and disability (SEND) are undertaken effectively across the organisation</w:t>
      </w:r>
      <w:r w:rsidRPr="00815AA2">
        <w:rPr>
          <w:rFonts w:ascii="Arial" w:hAnsi="Arial" w:cs="Arial"/>
          <w:sz w:val="24"/>
          <w:szCs w:val="24"/>
        </w:rPr>
        <w:t>.</w:t>
      </w:r>
    </w:p>
    <w:p w14:paraId="7CB288D9" w14:textId="69D48AF0" w:rsidR="00F06D40" w:rsidRPr="00815AA2" w:rsidRDefault="0033219D" w:rsidP="00BB749D">
      <w:pPr>
        <w:pStyle w:val="ListParagraph"/>
        <w:numPr>
          <w:ilvl w:val="0"/>
          <w:numId w:val="6"/>
        </w:numPr>
        <w:jc w:val="both"/>
        <w:rPr>
          <w:rFonts w:ascii="Arial" w:hAnsi="Arial" w:cs="Arial"/>
          <w:sz w:val="24"/>
          <w:szCs w:val="24"/>
        </w:rPr>
      </w:pPr>
      <w:r w:rsidRPr="00815AA2">
        <w:rPr>
          <w:rFonts w:ascii="Arial" w:hAnsi="Arial" w:cs="Arial"/>
          <w:sz w:val="24"/>
          <w:szCs w:val="24"/>
        </w:rPr>
        <w:t>U</w:t>
      </w:r>
      <w:r w:rsidR="00F06D40" w:rsidRPr="00815AA2">
        <w:rPr>
          <w:rFonts w:ascii="Arial" w:hAnsi="Arial" w:cs="Arial"/>
          <w:sz w:val="24"/>
          <w:szCs w:val="24"/>
        </w:rPr>
        <w:t>nderstanding of, and adherence to, responsibilities under the Equalities Act, promoting equality and diversity throughout the organisation including in relation to its own operation</w:t>
      </w:r>
      <w:r w:rsidRPr="00815AA2">
        <w:rPr>
          <w:rFonts w:ascii="Arial" w:hAnsi="Arial" w:cs="Arial"/>
          <w:sz w:val="24"/>
          <w:szCs w:val="24"/>
        </w:rPr>
        <w:t>.</w:t>
      </w:r>
    </w:p>
    <w:p w14:paraId="7A0FE1AB" w14:textId="77777777" w:rsidR="009417C5" w:rsidRPr="00815AA2" w:rsidRDefault="009417C5" w:rsidP="00BB749D">
      <w:pPr>
        <w:pStyle w:val="ListParagraph"/>
        <w:jc w:val="both"/>
        <w:rPr>
          <w:rFonts w:ascii="Arial" w:hAnsi="Arial" w:cs="Arial"/>
          <w:sz w:val="24"/>
          <w:szCs w:val="24"/>
        </w:rPr>
      </w:pPr>
    </w:p>
    <w:p w14:paraId="3AE8385F" w14:textId="5574ED65" w:rsidR="009417C5" w:rsidRPr="00815AA2" w:rsidRDefault="009417C5" w:rsidP="00BB749D">
      <w:pPr>
        <w:jc w:val="both"/>
        <w:rPr>
          <w:rFonts w:ascii="Arial" w:hAnsi="Arial" w:cs="Arial"/>
          <w:b/>
          <w:bCs/>
          <w:sz w:val="24"/>
          <w:szCs w:val="24"/>
        </w:rPr>
      </w:pPr>
      <w:r w:rsidRPr="00815AA2">
        <w:rPr>
          <w:rFonts w:ascii="Arial" w:hAnsi="Arial" w:cs="Arial"/>
          <w:b/>
          <w:bCs/>
          <w:sz w:val="24"/>
          <w:szCs w:val="24"/>
        </w:rPr>
        <w:t>We e</w:t>
      </w:r>
      <w:r w:rsidR="00F06D40" w:rsidRPr="00815AA2">
        <w:rPr>
          <w:rFonts w:ascii="Arial" w:hAnsi="Arial" w:cs="Arial"/>
          <w:b/>
          <w:bCs/>
          <w:sz w:val="24"/>
          <w:szCs w:val="24"/>
        </w:rPr>
        <w:t>valuat</w:t>
      </w:r>
      <w:r w:rsidRPr="00815AA2">
        <w:rPr>
          <w:rFonts w:ascii="Arial" w:hAnsi="Arial" w:cs="Arial"/>
          <w:b/>
          <w:bCs/>
          <w:sz w:val="24"/>
          <w:szCs w:val="24"/>
        </w:rPr>
        <w:t xml:space="preserve">e and </w:t>
      </w:r>
      <w:r w:rsidR="00F06D40" w:rsidRPr="00815AA2">
        <w:rPr>
          <w:rFonts w:ascii="Arial" w:hAnsi="Arial" w:cs="Arial"/>
          <w:b/>
          <w:bCs/>
          <w:sz w:val="24"/>
          <w:szCs w:val="24"/>
        </w:rPr>
        <w:t>monitor</w:t>
      </w:r>
      <w:r w:rsidRPr="00815AA2">
        <w:rPr>
          <w:rFonts w:ascii="Arial" w:hAnsi="Arial" w:cs="Arial"/>
          <w:b/>
          <w:bCs/>
          <w:sz w:val="24"/>
          <w:szCs w:val="24"/>
        </w:rPr>
        <w:t xml:space="preserve"> to </w:t>
      </w:r>
      <w:r w:rsidR="00F06D40" w:rsidRPr="00815AA2">
        <w:rPr>
          <w:rFonts w:ascii="Arial" w:hAnsi="Arial" w:cs="Arial"/>
          <w:b/>
          <w:bCs/>
          <w:sz w:val="24"/>
          <w:szCs w:val="24"/>
        </w:rPr>
        <w:t>improve the quality and impact of governance through:</w:t>
      </w:r>
    </w:p>
    <w:p w14:paraId="10E23931" w14:textId="2A5B5E2B" w:rsidR="009417C5" w:rsidRPr="00815AA2" w:rsidRDefault="0033219D" w:rsidP="00BB749D">
      <w:pPr>
        <w:pStyle w:val="ListParagraph"/>
        <w:numPr>
          <w:ilvl w:val="0"/>
          <w:numId w:val="7"/>
        </w:numPr>
        <w:jc w:val="both"/>
        <w:rPr>
          <w:rFonts w:ascii="Arial" w:hAnsi="Arial" w:cs="Arial"/>
          <w:sz w:val="24"/>
          <w:szCs w:val="24"/>
        </w:rPr>
      </w:pPr>
      <w:r w:rsidRPr="00815AA2">
        <w:rPr>
          <w:rFonts w:ascii="Arial" w:hAnsi="Arial" w:cs="Arial"/>
          <w:sz w:val="24"/>
          <w:szCs w:val="24"/>
        </w:rPr>
        <w:t>P</w:t>
      </w:r>
      <w:r w:rsidR="00F06D40" w:rsidRPr="00815AA2">
        <w:rPr>
          <w:rFonts w:ascii="Arial" w:hAnsi="Arial" w:cs="Arial"/>
          <w:sz w:val="24"/>
          <w:szCs w:val="24"/>
        </w:rPr>
        <w:t xml:space="preserve">rocesses for regular self-evaluation and review of individuals’ contribution to the </w:t>
      </w:r>
      <w:r w:rsidR="001D50D2" w:rsidRPr="00815AA2">
        <w:rPr>
          <w:rFonts w:ascii="Arial" w:hAnsi="Arial" w:cs="Arial"/>
          <w:sz w:val="24"/>
          <w:szCs w:val="24"/>
        </w:rPr>
        <w:t>B</w:t>
      </w:r>
      <w:r w:rsidR="00F06D40" w:rsidRPr="00815AA2">
        <w:rPr>
          <w:rFonts w:ascii="Arial" w:hAnsi="Arial" w:cs="Arial"/>
          <w:sz w:val="24"/>
          <w:szCs w:val="24"/>
        </w:rPr>
        <w:t xml:space="preserve">oard as well of the </w:t>
      </w:r>
      <w:r w:rsidR="001D50D2" w:rsidRPr="00815AA2">
        <w:rPr>
          <w:rFonts w:ascii="Arial" w:hAnsi="Arial" w:cs="Arial"/>
          <w:sz w:val="24"/>
          <w:szCs w:val="24"/>
        </w:rPr>
        <w:t>B</w:t>
      </w:r>
      <w:r w:rsidR="00F06D40" w:rsidRPr="00815AA2">
        <w:rPr>
          <w:rFonts w:ascii="Arial" w:hAnsi="Arial" w:cs="Arial"/>
          <w:sz w:val="24"/>
          <w:szCs w:val="24"/>
        </w:rPr>
        <w:t>oard’s overall operation and effectiveness</w:t>
      </w:r>
      <w:r w:rsidRPr="00815AA2">
        <w:rPr>
          <w:rFonts w:ascii="Arial" w:hAnsi="Arial" w:cs="Arial"/>
          <w:sz w:val="24"/>
          <w:szCs w:val="24"/>
        </w:rPr>
        <w:t>.</w:t>
      </w:r>
    </w:p>
    <w:p w14:paraId="3F4436BE" w14:textId="4EE2F762" w:rsidR="00F06D40" w:rsidRPr="00815AA2" w:rsidRDefault="0033219D" w:rsidP="00BB749D">
      <w:pPr>
        <w:pStyle w:val="ListParagraph"/>
        <w:numPr>
          <w:ilvl w:val="0"/>
          <w:numId w:val="7"/>
        </w:numPr>
        <w:jc w:val="both"/>
        <w:rPr>
          <w:rFonts w:ascii="Arial" w:hAnsi="Arial" w:cs="Arial"/>
          <w:sz w:val="24"/>
          <w:szCs w:val="24"/>
        </w:rPr>
      </w:pPr>
      <w:r w:rsidRPr="00815AA2">
        <w:rPr>
          <w:rFonts w:ascii="Arial" w:hAnsi="Arial" w:cs="Arial"/>
          <w:sz w:val="24"/>
          <w:szCs w:val="24"/>
        </w:rPr>
        <w:t>D</w:t>
      </w:r>
      <w:r w:rsidR="00F06D40" w:rsidRPr="00815AA2">
        <w:rPr>
          <w:rFonts w:ascii="Arial" w:hAnsi="Arial" w:cs="Arial"/>
          <w:sz w:val="24"/>
          <w:szCs w:val="24"/>
        </w:rPr>
        <w:t xml:space="preserve">ocumentation which accurately captures evidence of the board’s </w:t>
      </w:r>
      <w:r w:rsidR="008913C2" w:rsidRPr="00815AA2">
        <w:rPr>
          <w:rFonts w:ascii="Arial" w:hAnsi="Arial" w:cs="Arial"/>
          <w:sz w:val="24"/>
          <w:szCs w:val="24"/>
        </w:rPr>
        <w:t>discussion</w:t>
      </w:r>
      <w:r w:rsidRPr="00815AA2">
        <w:rPr>
          <w:rFonts w:ascii="Arial" w:hAnsi="Arial" w:cs="Arial"/>
          <w:sz w:val="24"/>
          <w:szCs w:val="24"/>
        </w:rPr>
        <w:t>.</w:t>
      </w:r>
    </w:p>
    <w:p w14:paraId="72734DB3" w14:textId="75C20113" w:rsidR="00307ED1" w:rsidRPr="00815AA2" w:rsidRDefault="00307ED1" w:rsidP="00BB749D">
      <w:pPr>
        <w:jc w:val="both"/>
        <w:rPr>
          <w:rFonts w:ascii="Arial" w:hAnsi="Arial" w:cs="Arial"/>
          <w:sz w:val="24"/>
          <w:szCs w:val="24"/>
        </w:rPr>
      </w:pPr>
    </w:p>
    <w:p w14:paraId="2EB01B22" w14:textId="458A113A" w:rsidR="00EB7BBB" w:rsidRPr="00815AA2" w:rsidRDefault="00EB7BBB" w:rsidP="00BB749D">
      <w:pPr>
        <w:jc w:val="both"/>
        <w:rPr>
          <w:rFonts w:ascii="Arial" w:hAnsi="Arial" w:cs="Arial"/>
          <w:b/>
          <w:bCs/>
          <w:sz w:val="24"/>
          <w:szCs w:val="24"/>
        </w:rPr>
      </w:pPr>
      <w:r w:rsidRPr="00815AA2">
        <w:rPr>
          <w:rFonts w:ascii="Arial" w:hAnsi="Arial" w:cs="Arial"/>
          <w:b/>
          <w:bCs/>
          <w:sz w:val="24"/>
          <w:szCs w:val="24"/>
        </w:rPr>
        <w:t>Roselyn House School and The RHISE Service Governing Board Structure</w:t>
      </w:r>
    </w:p>
    <w:p w14:paraId="5CC3B98E" w14:textId="3774C319" w:rsidR="00EB7BBB" w:rsidRPr="0090232A" w:rsidRDefault="00EB7BBB" w:rsidP="00BB749D">
      <w:pPr>
        <w:pStyle w:val="ListParagraph"/>
        <w:numPr>
          <w:ilvl w:val="0"/>
          <w:numId w:val="8"/>
        </w:numPr>
        <w:jc w:val="both"/>
        <w:rPr>
          <w:rFonts w:ascii="Arial" w:hAnsi="Arial" w:cs="Arial"/>
          <w:sz w:val="24"/>
          <w:szCs w:val="24"/>
        </w:rPr>
      </w:pPr>
      <w:r w:rsidRPr="0090232A">
        <w:rPr>
          <w:rFonts w:ascii="Arial" w:hAnsi="Arial" w:cs="Arial"/>
          <w:sz w:val="24"/>
          <w:szCs w:val="24"/>
        </w:rPr>
        <w:t>The Headteacher</w:t>
      </w:r>
      <w:r w:rsidR="00E461E6" w:rsidRPr="0090232A">
        <w:rPr>
          <w:rFonts w:ascii="Arial" w:hAnsi="Arial" w:cs="Arial"/>
          <w:sz w:val="24"/>
          <w:szCs w:val="24"/>
        </w:rPr>
        <w:t>- Miss Damerall</w:t>
      </w:r>
    </w:p>
    <w:p w14:paraId="1FA3CD7F" w14:textId="7D5E3E5C" w:rsidR="00EB7BBB" w:rsidRPr="0090232A" w:rsidRDefault="00EB7BBB" w:rsidP="00BB749D">
      <w:pPr>
        <w:pStyle w:val="ListParagraph"/>
        <w:numPr>
          <w:ilvl w:val="0"/>
          <w:numId w:val="8"/>
        </w:numPr>
        <w:jc w:val="both"/>
        <w:rPr>
          <w:rFonts w:ascii="Arial" w:hAnsi="Arial" w:cs="Arial"/>
          <w:sz w:val="24"/>
          <w:szCs w:val="24"/>
        </w:rPr>
      </w:pPr>
      <w:r w:rsidRPr="0090232A">
        <w:rPr>
          <w:rFonts w:ascii="Arial" w:hAnsi="Arial" w:cs="Arial"/>
          <w:sz w:val="24"/>
          <w:szCs w:val="24"/>
        </w:rPr>
        <w:t>C</w:t>
      </w:r>
      <w:r w:rsidR="002B5401" w:rsidRPr="0090232A">
        <w:rPr>
          <w:rFonts w:ascii="Arial" w:hAnsi="Arial" w:cs="Arial"/>
          <w:sz w:val="24"/>
          <w:szCs w:val="24"/>
        </w:rPr>
        <w:t>hair</w:t>
      </w:r>
      <w:r w:rsidRPr="0090232A">
        <w:rPr>
          <w:rFonts w:ascii="Arial" w:hAnsi="Arial" w:cs="Arial"/>
          <w:sz w:val="24"/>
          <w:szCs w:val="24"/>
        </w:rPr>
        <w:t>/ School Business Manager</w:t>
      </w:r>
      <w:r w:rsidR="00E461E6" w:rsidRPr="0090232A">
        <w:rPr>
          <w:rFonts w:ascii="Arial" w:hAnsi="Arial" w:cs="Arial"/>
          <w:sz w:val="24"/>
          <w:szCs w:val="24"/>
        </w:rPr>
        <w:t>- Mrs Smith</w:t>
      </w:r>
    </w:p>
    <w:p w14:paraId="0188D9E3" w14:textId="00FA528E" w:rsidR="00EB7BBB" w:rsidRPr="0090232A" w:rsidRDefault="00EB7BBB" w:rsidP="00BB749D">
      <w:pPr>
        <w:pStyle w:val="ListParagraph"/>
        <w:numPr>
          <w:ilvl w:val="0"/>
          <w:numId w:val="8"/>
        </w:numPr>
        <w:jc w:val="both"/>
        <w:rPr>
          <w:rFonts w:ascii="Arial" w:hAnsi="Arial" w:cs="Arial"/>
          <w:sz w:val="24"/>
          <w:szCs w:val="24"/>
        </w:rPr>
      </w:pPr>
      <w:r w:rsidRPr="0090232A">
        <w:rPr>
          <w:rFonts w:ascii="Arial" w:hAnsi="Arial" w:cs="Arial"/>
          <w:sz w:val="24"/>
          <w:szCs w:val="24"/>
        </w:rPr>
        <w:t xml:space="preserve">At least one </w:t>
      </w:r>
      <w:r w:rsidR="006A6341" w:rsidRPr="0090232A">
        <w:rPr>
          <w:rFonts w:ascii="Arial" w:hAnsi="Arial" w:cs="Arial"/>
          <w:sz w:val="24"/>
          <w:szCs w:val="24"/>
        </w:rPr>
        <w:t>SLT member</w:t>
      </w:r>
      <w:r w:rsidR="00E461E6" w:rsidRPr="0090232A">
        <w:rPr>
          <w:rFonts w:ascii="Arial" w:hAnsi="Arial" w:cs="Arial"/>
          <w:sz w:val="24"/>
          <w:szCs w:val="24"/>
        </w:rPr>
        <w:t>- Mr Birkenhead</w:t>
      </w:r>
    </w:p>
    <w:p w14:paraId="676C3C3F" w14:textId="06C3D548" w:rsidR="00EB7BBB" w:rsidRPr="0090232A" w:rsidRDefault="00EB7BBB" w:rsidP="00BB749D">
      <w:pPr>
        <w:pStyle w:val="ListParagraph"/>
        <w:numPr>
          <w:ilvl w:val="0"/>
          <w:numId w:val="8"/>
        </w:numPr>
        <w:jc w:val="both"/>
        <w:rPr>
          <w:rFonts w:ascii="Arial" w:hAnsi="Arial" w:cs="Arial"/>
          <w:sz w:val="24"/>
          <w:szCs w:val="24"/>
        </w:rPr>
      </w:pPr>
      <w:r w:rsidRPr="0090232A">
        <w:rPr>
          <w:rFonts w:ascii="Arial" w:hAnsi="Arial" w:cs="Arial"/>
          <w:sz w:val="24"/>
          <w:szCs w:val="24"/>
        </w:rPr>
        <w:t>One Teaching Assistant</w:t>
      </w:r>
      <w:r w:rsidR="00A41210" w:rsidRPr="0090232A">
        <w:rPr>
          <w:rFonts w:ascii="Arial" w:hAnsi="Arial" w:cs="Arial"/>
          <w:sz w:val="24"/>
          <w:szCs w:val="24"/>
        </w:rPr>
        <w:t>-</w:t>
      </w:r>
      <w:r w:rsidR="0090232A" w:rsidRPr="0090232A">
        <w:rPr>
          <w:rFonts w:ascii="Arial" w:hAnsi="Arial" w:cs="Arial"/>
          <w:sz w:val="24"/>
          <w:szCs w:val="24"/>
        </w:rPr>
        <w:t>Mr Dickinson</w:t>
      </w:r>
    </w:p>
    <w:p w14:paraId="509E2342" w14:textId="7CA077D3" w:rsidR="00EB7BBB" w:rsidRPr="0090232A" w:rsidRDefault="00EB7BBB" w:rsidP="00BB749D">
      <w:pPr>
        <w:pStyle w:val="ListParagraph"/>
        <w:numPr>
          <w:ilvl w:val="0"/>
          <w:numId w:val="8"/>
        </w:numPr>
        <w:jc w:val="both"/>
        <w:rPr>
          <w:rFonts w:ascii="Arial" w:hAnsi="Arial" w:cs="Arial"/>
          <w:sz w:val="24"/>
          <w:szCs w:val="24"/>
        </w:rPr>
      </w:pPr>
      <w:r w:rsidRPr="0090232A">
        <w:rPr>
          <w:rFonts w:ascii="Arial" w:hAnsi="Arial" w:cs="Arial"/>
          <w:sz w:val="24"/>
          <w:szCs w:val="24"/>
        </w:rPr>
        <w:t>One Teacher</w:t>
      </w:r>
      <w:r w:rsidR="00E461E6" w:rsidRPr="0090232A">
        <w:rPr>
          <w:rFonts w:ascii="Arial" w:hAnsi="Arial" w:cs="Arial"/>
          <w:sz w:val="24"/>
          <w:szCs w:val="24"/>
        </w:rPr>
        <w:t>- Miss N Smith</w:t>
      </w:r>
    </w:p>
    <w:p w14:paraId="11CC4D89" w14:textId="4DE8A0EF" w:rsidR="00074B26" w:rsidRPr="0090232A" w:rsidRDefault="00074B26" w:rsidP="00BB749D">
      <w:pPr>
        <w:pStyle w:val="ListParagraph"/>
        <w:numPr>
          <w:ilvl w:val="0"/>
          <w:numId w:val="8"/>
        </w:numPr>
        <w:jc w:val="both"/>
        <w:rPr>
          <w:rFonts w:ascii="Arial" w:hAnsi="Arial" w:cs="Arial"/>
          <w:sz w:val="24"/>
          <w:szCs w:val="24"/>
        </w:rPr>
      </w:pPr>
      <w:r w:rsidRPr="0090232A">
        <w:rPr>
          <w:rFonts w:ascii="Arial" w:hAnsi="Arial" w:cs="Arial"/>
          <w:sz w:val="24"/>
          <w:szCs w:val="24"/>
        </w:rPr>
        <w:t>Two students from school council</w:t>
      </w:r>
      <w:r w:rsidR="00E461E6" w:rsidRPr="0090232A">
        <w:rPr>
          <w:rFonts w:ascii="Arial" w:hAnsi="Arial" w:cs="Arial"/>
          <w:sz w:val="24"/>
          <w:szCs w:val="24"/>
        </w:rPr>
        <w:t xml:space="preserve"> (elected from RHS and RHISE)</w:t>
      </w:r>
    </w:p>
    <w:p w14:paraId="2FB38A5D" w14:textId="156BC104" w:rsidR="00EB7BBB" w:rsidRPr="0090232A" w:rsidRDefault="00074B26" w:rsidP="00BB749D">
      <w:pPr>
        <w:pStyle w:val="ListParagraph"/>
        <w:numPr>
          <w:ilvl w:val="0"/>
          <w:numId w:val="8"/>
        </w:numPr>
        <w:jc w:val="both"/>
        <w:rPr>
          <w:rFonts w:ascii="Arial" w:hAnsi="Arial" w:cs="Arial"/>
          <w:sz w:val="24"/>
          <w:szCs w:val="24"/>
        </w:rPr>
      </w:pPr>
      <w:r w:rsidRPr="0090232A">
        <w:rPr>
          <w:rFonts w:ascii="Arial" w:hAnsi="Arial" w:cs="Arial"/>
          <w:sz w:val="24"/>
          <w:szCs w:val="24"/>
        </w:rPr>
        <w:t>One or Two Parents/ Carers</w:t>
      </w:r>
      <w:r w:rsidR="00E461E6" w:rsidRPr="0090232A">
        <w:rPr>
          <w:rFonts w:ascii="Arial" w:hAnsi="Arial" w:cs="Arial"/>
          <w:sz w:val="24"/>
          <w:szCs w:val="24"/>
        </w:rPr>
        <w:t>- Mrs Ashton</w:t>
      </w:r>
    </w:p>
    <w:p w14:paraId="5028E9F4" w14:textId="585B6DAC" w:rsidR="00B776E3" w:rsidRPr="0090232A" w:rsidRDefault="00074B26" w:rsidP="00BB749D">
      <w:pPr>
        <w:pStyle w:val="ListParagraph"/>
        <w:numPr>
          <w:ilvl w:val="0"/>
          <w:numId w:val="8"/>
        </w:numPr>
        <w:jc w:val="both"/>
        <w:rPr>
          <w:rFonts w:ascii="Arial" w:hAnsi="Arial" w:cs="Arial"/>
          <w:sz w:val="24"/>
          <w:szCs w:val="24"/>
        </w:rPr>
      </w:pPr>
      <w:r w:rsidRPr="0090232A">
        <w:rPr>
          <w:rFonts w:ascii="Arial" w:hAnsi="Arial" w:cs="Arial"/>
          <w:sz w:val="24"/>
          <w:szCs w:val="24"/>
        </w:rPr>
        <w:t>One Local Authority (SENDO)</w:t>
      </w:r>
      <w:r w:rsidR="0090232A">
        <w:rPr>
          <w:rFonts w:ascii="Arial" w:hAnsi="Arial" w:cs="Arial"/>
          <w:sz w:val="24"/>
          <w:szCs w:val="24"/>
        </w:rPr>
        <w:t xml:space="preserve"> </w:t>
      </w:r>
      <w:r w:rsidR="00D20B33">
        <w:rPr>
          <w:rFonts w:ascii="Arial" w:hAnsi="Arial" w:cs="Arial"/>
          <w:sz w:val="24"/>
          <w:szCs w:val="24"/>
        </w:rPr>
        <w:t xml:space="preserve">– Kelly Hayes </w:t>
      </w:r>
    </w:p>
    <w:p w14:paraId="57A67769" w14:textId="61B0A14D" w:rsidR="00074B26" w:rsidRPr="0090232A" w:rsidRDefault="00454319" w:rsidP="00B776E3">
      <w:pPr>
        <w:pStyle w:val="ListParagraph"/>
        <w:jc w:val="both"/>
        <w:rPr>
          <w:rFonts w:ascii="Arial" w:hAnsi="Arial" w:cs="Arial"/>
          <w:sz w:val="24"/>
          <w:szCs w:val="24"/>
        </w:rPr>
      </w:pPr>
      <w:r w:rsidRPr="0090232A">
        <w:rPr>
          <w:rFonts w:ascii="Arial" w:hAnsi="Arial" w:cs="Arial"/>
          <w:sz w:val="24"/>
          <w:szCs w:val="24"/>
        </w:rPr>
        <w:t xml:space="preserve"> or</w:t>
      </w:r>
    </w:p>
    <w:p w14:paraId="623091FD" w14:textId="24B0FEBF" w:rsidR="00BF7A26" w:rsidRPr="0090232A" w:rsidRDefault="00FA7A05" w:rsidP="00BB749D">
      <w:pPr>
        <w:pStyle w:val="ListParagraph"/>
        <w:numPr>
          <w:ilvl w:val="0"/>
          <w:numId w:val="8"/>
        </w:numPr>
        <w:jc w:val="both"/>
        <w:rPr>
          <w:rFonts w:ascii="Arial" w:hAnsi="Arial" w:cs="Arial"/>
          <w:sz w:val="24"/>
          <w:szCs w:val="24"/>
        </w:rPr>
      </w:pPr>
      <w:r w:rsidRPr="0090232A">
        <w:rPr>
          <w:rFonts w:ascii="Arial" w:hAnsi="Arial" w:cs="Arial"/>
          <w:sz w:val="24"/>
          <w:szCs w:val="24"/>
        </w:rPr>
        <w:t>One external interested other (if necessary)</w:t>
      </w:r>
      <w:r w:rsidR="00E461E6" w:rsidRPr="0090232A">
        <w:rPr>
          <w:rFonts w:ascii="Arial" w:hAnsi="Arial" w:cs="Arial"/>
          <w:sz w:val="24"/>
          <w:szCs w:val="24"/>
        </w:rPr>
        <w:t>- Mr A King</w:t>
      </w:r>
    </w:p>
    <w:p w14:paraId="23774F4C" w14:textId="77777777" w:rsidR="001D50D2" w:rsidRPr="00815AA2" w:rsidRDefault="001D50D2" w:rsidP="00BB749D">
      <w:pPr>
        <w:jc w:val="both"/>
        <w:rPr>
          <w:rFonts w:ascii="Arial" w:hAnsi="Arial" w:cs="Arial"/>
          <w:b/>
          <w:bCs/>
          <w:sz w:val="24"/>
          <w:szCs w:val="24"/>
        </w:rPr>
      </w:pPr>
    </w:p>
    <w:p w14:paraId="53A15EC2" w14:textId="0E385DE8" w:rsidR="00BF7A26" w:rsidRPr="00815AA2" w:rsidRDefault="00BF7A26" w:rsidP="00BB749D">
      <w:pPr>
        <w:jc w:val="both"/>
        <w:rPr>
          <w:rFonts w:ascii="Arial" w:hAnsi="Arial" w:cs="Arial"/>
          <w:b/>
          <w:bCs/>
          <w:sz w:val="24"/>
          <w:szCs w:val="24"/>
        </w:rPr>
      </w:pPr>
      <w:r w:rsidRPr="00815AA2">
        <w:rPr>
          <w:rFonts w:ascii="Arial" w:hAnsi="Arial" w:cs="Arial"/>
          <w:b/>
          <w:bCs/>
          <w:sz w:val="24"/>
          <w:szCs w:val="24"/>
        </w:rPr>
        <w:t>Decision Making</w:t>
      </w:r>
    </w:p>
    <w:p w14:paraId="73E33EEA" w14:textId="0EB6766B" w:rsidR="00BF7A26" w:rsidRPr="00815AA2" w:rsidRDefault="00BF7A26" w:rsidP="00BB749D">
      <w:pPr>
        <w:jc w:val="both"/>
        <w:rPr>
          <w:rFonts w:ascii="Arial" w:hAnsi="Arial" w:cs="Arial"/>
          <w:sz w:val="24"/>
          <w:szCs w:val="24"/>
        </w:rPr>
      </w:pPr>
      <w:r w:rsidRPr="00815AA2">
        <w:rPr>
          <w:rFonts w:ascii="Arial" w:hAnsi="Arial" w:cs="Arial"/>
          <w:sz w:val="24"/>
          <w:szCs w:val="24"/>
        </w:rPr>
        <w:t>The Governing Board should play a strategic role and avoid routine involvement in operational matters.</w:t>
      </w:r>
    </w:p>
    <w:p w14:paraId="6E273FBA" w14:textId="7916D728" w:rsidR="00B260B3" w:rsidRPr="00815AA2" w:rsidRDefault="00B260B3" w:rsidP="00BB749D">
      <w:pPr>
        <w:jc w:val="both"/>
        <w:rPr>
          <w:rFonts w:ascii="Arial" w:hAnsi="Arial" w:cs="Arial"/>
          <w:b/>
          <w:bCs/>
          <w:sz w:val="24"/>
          <w:szCs w:val="24"/>
        </w:rPr>
      </w:pPr>
      <w:r w:rsidRPr="00815AA2">
        <w:rPr>
          <w:rFonts w:ascii="Arial" w:hAnsi="Arial" w:cs="Arial"/>
          <w:b/>
          <w:bCs/>
          <w:sz w:val="24"/>
          <w:szCs w:val="24"/>
        </w:rPr>
        <w:t xml:space="preserve">Role of </w:t>
      </w:r>
      <w:r w:rsidR="00BB749D" w:rsidRPr="00815AA2">
        <w:rPr>
          <w:rFonts w:ascii="Arial" w:hAnsi="Arial" w:cs="Arial"/>
          <w:b/>
          <w:bCs/>
          <w:sz w:val="24"/>
          <w:szCs w:val="24"/>
        </w:rPr>
        <w:t>G</w:t>
      </w:r>
      <w:r w:rsidRPr="00815AA2">
        <w:rPr>
          <w:rFonts w:ascii="Arial" w:hAnsi="Arial" w:cs="Arial"/>
          <w:b/>
          <w:bCs/>
          <w:sz w:val="24"/>
          <w:szCs w:val="24"/>
        </w:rPr>
        <w:t>overnor</w:t>
      </w:r>
    </w:p>
    <w:p w14:paraId="77A2C001" w14:textId="6AE267E5" w:rsidR="00B94ED4" w:rsidRPr="00815AA2" w:rsidRDefault="00B260B3" w:rsidP="00BB749D">
      <w:pPr>
        <w:jc w:val="both"/>
        <w:rPr>
          <w:rFonts w:ascii="Arial" w:hAnsi="Arial" w:cs="Arial"/>
          <w:sz w:val="24"/>
          <w:szCs w:val="24"/>
        </w:rPr>
      </w:pPr>
      <w:r w:rsidRPr="00815AA2">
        <w:rPr>
          <w:rFonts w:ascii="Arial" w:hAnsi="Arial" w:cs="Arial"/>
          <w:sz w:val="24"/>
          <w:szCs w:val="24"/>
        </w:rPr>
        <w:t xml:space="preserve">Each individual </w:t>
      </w:r>
      <w:r w:rsidR="00BB749D" w:rsidRPr="00815AA2">
        <w:rPr>
          <w:rFonts w:ascii="Arial" w:hAnsi="Arial" w:cs="Arial"/>
          <w:sz w:val="24"/>
          <w:szCs w:val="24"/>
        </w:rPr>
        <w:t>G</w:t>
      </w:r>
      <w:r w:rsidRPr="00815AA2">
        <w:rPr>
          <w:rFonts w:ascii="Arial" w:hAnsi="Arial" w:cs="Arial"/>
          <w:sz w:val="24"/>
          <w:szCs w:val="24"/>
        </w:rPr>
        <w:t xml:space="preserve">overnor is responsible for contributing to the </w:t>
      </w:r>
      <w:r w:rsidR="00BB749D" w:rsidRPr="00815AA2">
        <w:rPr>
          <w:rFonts w:ascii="Arial" w:hAnsi="Arial" w:cs="Arial"/>
          <w:sz w:val="24"/>
          <w:szCs w:val="24"/>
        </w:rPr>
        <w:t>B</w:t>
      </w:r>
      <w:r w:rsidRPr="00815AA2">
        <w:rPr>
          <w:rFonts w:ascii="Arial" w:hAnsi="Arial" w:cs="Arial"/>
          <w:sz w:val="24"/>
          <w:szCs w:val="24"/>
        </w:rPr>
        <w:t>oard’s discussions and in meeting its three core functions</w:t>
      </w:r>
      <w:r w:rsidR="00D5282C" w:rsidRPr="00815AA2">
        <w:rPr>
          <w:rFonts w:ascii="Arial" w:hAnsi="Arial" w:cs="Arial"/>
          <w:sz w:val="24"/>
          <w:szCs w:val="24"/>
        </w:rPr>
        <w:t xml:space="preserve">. </w:t>
      </w:r>
      <w:r w:rsidRPr="00815AA2">
        <w:rPr>
          <w:rFonts w:ascii="Arial" w:hAnsi="Arial" w:cs="Arial"/>
          <w:sz w:val="24"/>
          <w:szCs w:val="24"/>
        </w:rPr>
        <w:t>Boards may choose to, and in some cases should, appoint specific governors to link to specific areas e.g. safeguarding, special educational needs and disability (SEND).</w:t>
      </w:r>
    </w:p>
    <w:p w14:paraId="3491300E" w14:textId="62E5552D" w:rsidR="00BF7A26" w:rsidRPr="00815AA2" w:rsidRDefault="00BF7A26" w:rsidP="00BB749D">
      <w:pPr>
        <w:jc w:val="both"/>
        <w:rPr>
          <w:rFonts w:ascii="Arial" w:hAnsi="Arial" w:cs="Arial"/>
          <w:sz w:val="24"/>
          <w:szCs w:val="24"/>
        </w:rPr>
      </w:pPr>
      <w:r w:rsidRPr="00815AA2">
        <w:rPr>
          <w:rFonts w:ascii="Arial" w:hAnsi="Arial" w:cs="Arial"/>
          <w:sz w:val="24"/>
          <w:szCs w:val="24"/>
        </w:rPr>
        <w:t xml:space="preserve">It may be necessary to discuss agenda issues with student </w:t>
      </w:r>
      <w:r w:rsidR="00BB749D" w:rsidRPr="00815AA2">
        <w:rPr>
          <w:rFonts w:ascii="Arial" w:hAnsi="Arial" w:cs="Arial"/>
          <w:sz w:val="24"/>
          <w:szCs w:val="24"/>
        </w:rPr>
        <w:t>G</w:t>
      </w:r>
      <w:r w:rsidRPr="00815AA2">
        <w:rPr>
          <w:rFonts w:ascii="Arial" w:hAnsi="Arial" w:cs="Arial"/>
          <w:sz w:val="24"/>
          <w:szCs w:val="24"/>
        </w:rPr>
        <w:t>overnors first and then ask them to leave the meeting depending on the content being discussed.</w:t>
      </w:r>
    </w:p>
    <w:p w14:paraId="1D4F53BB" w14:textId="745E3A23" w:rsidR="008457E7" w:rsidRPr="00815AA2" w:rsidRDefault="008457E7" w:rsidP="00BB749D">
      <w:pPr>
        <w:jc w:val="both"/>
        <w:rPr>
          <w:rFonts w:ascii="Arial" w:hAnsi="Arial" w:cs="Arial"/>
          <w:b/>
          <w:bCs/>
          <w:sz w:val="24"/>
          <w:szCs w:val="24"/>
        </w:rPr>
      </w:pPr>
      <w:r w:rsidRPr="00815AA2">
        <w:rPr>
          <w:rFonts w:ascii="Arial" w:hAnsi="Arial" w:cs="Arial"/>
          <w:b/>
          <w:bCs/>
          <w:sz w:val="24"/>
          <w:szCs w:val="24"/>
        </w:rPr>
        <w:lastRenderedPageBreak/>
        <w:t>Parent/ Carer Governors</w:t>
      </w:r>
    </w:p>
    <w:p w14:paraId="5DE936B1" w14:textId="3EAEA358" w:rsidR="008457E7" w:rsidRPr="00815AA2" w:rsidRDefault="008457E7" w:rsidP="00BB749D">
      <w:pPr>
        <w:jc w:val="both"/>
        <w:rPr>
          <w:rFonts w:ascii="Arial" w:hAnsi="Arial" w:cs="Arial"/>
          <w:sz w:val="24"/>
          <w:szCs w:val="24"/>
        </w:rPr>
      </w:pPr>
      <w:r w:rsidRPr="00815AA2">
        <w:rPr>
          <w:rFonts w:ascii="Arial" w:hAnsi="Arial" w:cs="Arial"/>
          <w:sz w:val="24"/>
          <w:szCs w:val="24"/>
        </w:rPr>
        <w:t xml:space="preserve">The role of a </w:t>
      </w:r>
      <w:r w:rsidR="00BB749D" w:rsidRPr="00815AA2">
        <w:rPr>
          <w:rFonts w:ascii="Arial" w:hAnsi="Arial" w:cs="Arial"/>
          <w:sz w:val="24"/>
          <w:szCs w:val="24"/>
        </w:rPr>
        <w:t>P</w:t>
      </w:r>
      <w:r w:rsidRPr="00815AA2">
        <w:rPr>
          <w:rFonts w:ascii="Arial" w:hAnsi="Arial" w:cs="Arial"/>
          <w:sz w:val="24"/>
          <w:szCs w:val="24"/>
        </w:rPr>
        <w:t xml:space="preserve">arent </w:t>
      </w:r>
      <w:r w:rsidR="00BB749D" w:rsidRPr="00815AA2">
        <w:rPr>
          <w:rFonts w:ascii="Arial" w:hAnsi="Arial" w:cs="Arial"/>
          <w:sz w:val="24"/>
          <w:szCs w:val="24"/>
        </w:rPr>
        <w:t>G</w:t>
      </w:r>
      <w:r w:rsidRPr="00815AA2">
        <w:rPr>
          <w:rFonts w:ascii="Arial" w:hAnsi="Arial" w:cs="Arial"/>
          <w:sz w:val="24"/>
          <w:szCs w:val="24"/>
        </w:rPr>
        <w:t xml:space="preserve">overnor is not as a spokesperson for the views of parents. They are the same as any other </w:t>
      </w:r>
      <w:r w:rsidR="00BB749D" w:rsidRPr="00815AA2">
        <w:rPr>
          <w:rFonts w:ascii="Arial" w:hAnsi="Arial" w:cs="Arial"/>
          <w:sz w:val="24"/>
          <w:szCs w:val="24"/>
        </w:rPr>
        <w:t>G</w:t>
      </w:r>
      <w:r w:rsidRPr="00815AA2">
        <w:rPr>
          <w:rFonts w:ascii="Arial" w:hAnsi="Arial" w:cs="Arial"/>
          <w:sz w:val="24"/>
          <w:szCs w:val="24"/>
        </w:rPr>
        <w:t xml:space="preserve">overnor on the </w:t>
      </w:r>
      <w:r w:rsidR="00BB749D" w:rsidRPr="00815AA2">
        <w:rPr>
          <w:rFonts w:ascii="Arial" w:hAnsi="Arial" w:cs="Arial"/>
          <w:sz w:val="24"/>
          <w:szCs w:val="24"/>
        </w:rPr>
        <w:t>B</w:t>
      </w:r>
      <w:r w:rsidRPr="00815AA2">
        <w:rPr>
          <w:rFonts w:ascii="Arial" w:hAnsi="Arial" w:cs="Arial"/>
          <w:sz w:val="24"/>
          <w:szCs w:val="24"/>
        </w:rPr>
        <w:t>oard, providing a ‘parental viewpoint i.e. representative parents rather than representatives of parents.</w:t>
      </w:r>
    </w:p>
    <w:p w14:paraId="362DA05C" w14:textId="01B21B45" w:rsidR="001850D6" w:rsidRPr="00815AA2" w:rsidRDefault="001850D6" w:rsidP="00BB749D">
      <w:pPr>
        <w:jc w:val="both"/>
        <w:rPr>
          <w:rFonts w:ascii="Arial" w:hAnsi="Arial" w:cs="Arial"/>
          <w:b/>
          <w:bCs/>
          <w:sz w:val="24"/>
          <w:szCs w:val="24"/>
        </w:rPr>
      </w:pPr>
      <w:r w:rsidRPr="00815AA2">
        <w:rPr>
          <w:rFonts w:ascii="Arial" w:hAnsi="Arial" w:cs="Arial"/>
          <w:b/>
          <w:bCs/>
          <w:sz w:val="24"/>
          <w:szCs w:val="24"/>
        </w:rPr>
        <w:t>Headteacher</w:t>
      </w:r>
    </w:p>
    <w:p w14:paraId="28CCD2CD" w14:textId="2615AB2C" w:rsidR="001850D6" w:rsidRPr="00815AA2" w:rsidRDefault="001850D6" w:rsidP="00BB749D">
      <w:pPr>
        <w:jc w:val="both"/>
        <w:rPr>
          <w:rFonts w:ascii="Arial" w:hAnsi="Arial" w:cs="Arial"/>
          <w:sz w:val="24"/>
          <w:szCs w:val="24"/>
        </w:rPr>
      </w:pPr>
      <w:r w:rsidRPr="00815AA2">
        <w:rPr>
          <w:rFonts w:ascii="Arial" w:hAnsi="Arial" w:cs="Arial"/>
          <w:sz w:val="24"/>
          <w:szCs w:val="24"/>
        </w:rPr>
        <w:t xml:space="preserve">It is the Headteacher, not the </w:t>
      </w:r>
      <w:r w:rsidR="00BB749D" w:rsidRPr="00815AA2">
        <w:rPr>
          <w:rFonts w:ascii="Arial" w:hAnsi="Arial" w:cs="Arial"/>
          <w:sz w:val="24"/>
          <w:szCs w:val="24"/>
        </w:rPr>
        <w:t>G</w:t>
      </w:r>
      <w:r w:rsidRPr="00815AA2">
        <w:rPr>
          <w:rFonts w:ascii="Arial" w:hAnsi="Arial" w:cs="Arial"/>
          <w:sz w:val="24"/>
          <w:szCs w:val="24"/>
        </w:rPr>
        <w:t xml:space="preserve">overning </w:t>
      </w:r>
      <w:r w:rsidR="00BB749D" w:rsidRPr="00815AA2">
        <w:rPr>
          <w:rFonts w:ascii="Arial" w:hAnsi="Arial" w:cs="Arial"/>
          <w:sz w:val="24"/>
          <w:szCs w:val="24"/>
        </w:rPr>
        <w:t>B</w:t>
      </w:r>
      <w:r w:rsidRPr="00815AA2">
        <w:rPr>
          <w:rFonts w:ascii="Arial" w:hAnsi="Arial" w:cs="Arial"/>
          <w:sz w:val="24"/>
          <w:szCs w:val="24"/>
        </w:rPr>
        <w:t xml:space="preserve">oard, who is responsible for the operational and day-today running of the school. One of the Headteacher’s responsibilities is to provide information to the </w:t>
      </w:r>
      <w:r w:rsidR="00BB749D" w:rsidRPr="00815AA2">
        <w:rPr>
          <w:rFonts w:ascii="Arial" w:hAnsi="Arial" w:cs="Arial"/>
          <w:sz w:val="24"/>
          <w:szCs w:val="24"/>
        </w:rPr>
        <w:t>B</w:t>
      </w:r>
      <w:r w:rsidRPr="00815AA2">
        <w:rPr>
          <w:rFonts w:ascii="Arial" w:hAnsi="Arial" w:cs="Arial"/>
          <w:sz w:val="24"/>
          <w:szCs w:val="24"/>
        </w:rPr>
        <w:t xml:space="preserve">oard so that the </w:t>
      </w:r>
      <w:r w:rsidR="00BB749D" w:rsidRPr="00815AA2">
        <w:rPr>
          <w:rFonts w:ascii="Arial" w:hAnsi="Arial" w:cs="Arial"/>
          <w:sz w:val="24"/>
          <w:szCs w:val="24"/>
        </w:rPr>
        <w:t>B</w:t>
      </w:r>
      <w:r w:rsidRPr="00815AA2">
        <w:rPr>
          <w:rFonts w:ascii="Arial" w:hAnsi="Arial" w:cs="Arial"/>
          <w:sz w:val="24"/>
          <w:szCs w:val="24"/>
        </w:rPr>
        <w:t>oard can meet its three core objectives.</w:t>
      </w:r>
    </w:p>
    <w:p w14:paraId="35EA9681" w14:textId="0A14580A" w:rsidR="00F00E40" w:rsidRPr="00815AA2" w:rsidRDefault="00F00E40" w:rsidP="00BB749D">
      <w:pPr>
        <w:jc w:val="both"/>
        <w:rPr>
          <w:rFonts w:ascii="Arial" w:hAnsi="Arial" w:cs="Arial"/>
          <w:b/>
          <w:bCs/>
          <w:sz w:val="24"/>
          <w:szCs w:val="24"/>
        </w:rPr>
      </w:pPr>
      <w:r w:rsidRPr="00815AA2">
        <w:rPr>
          <w:rFonts w:ascii="Arial" w:hAnsi="Arial" w:cs="Arial"/>
          <w:b/>
          <w:bCs/>
          <w:sz w:val="24"/>
          <w:szCs w:val="24"/>
        </w:rPr>
        <w:t>Staff Governors</w:t>
      </w:r>
    </w:p>
    <w:p w14:paraId="498221F8" w14:textId="3ADAF7AD" w:rsidR="00F00E40" w:rsidRPr="00815AA2" w:rsidRDefault="00591075" w:rsidP="00BB749D">
      <w:pPr>
        <w:jc w:val="both"/>
        <w:rPr>
          <w:rFonts w:ascii="Arial" w:hAnsi="Arial" w:cs="Arial"/>
          <w:sz w:val="24"/>
          <w:szCs w:val="24"/>
        </w:rPr>
      </w:pPr>
      <w:r w:rsidRPr="00815AA2">
        <w:rPr>
          <w:rFonts w:ascii="Arial" w:hAnsi="Arial" w:cs="Arial"/>
          <w:sz w:val="24"/>
          <w:szCs w:val="24"/>
        </w:rPr>
        <w:t xml:space="preserve">The role of a </w:t>
      </w:r>
      <w:r w:rsidR="00BB749D" w:rsidRPr="00815AA2">
        <w:rPr>
          <w:rFonts w:ascii="Arial" w:hAnsi="Arial" w:cs="Arial"/>
          <w:sz w:val="24"/>
          <w:szCs w:val="24"/>
        </w:rPr>
        <w:t>S</w:t>
      </w:r>
      <w:r w:rsidRPr="00815AA2">
        <w:rPr>
          <w:rFonts w:ascii="Arial" w:hAnsi="Arial" w:cs="Arial"/>
          <w:sz w:val="24"/>
          <w:szCs w:val="24"/>
        </w:rPr>
        <w:t xml:space="preserve">taff </w:t>
      </w:r>
      <w:r w:rsidR="00BB749D" w:rsidRPr="00815AA2">
        <w:rPr>
          <w:rFonts w:ascii="Arial" w:hAnsi="Arial" w:cs="Arial"/>
          <w:sz w:val="24"/>
          <w:szCs w:val="24"/>
        </w:rPr>
        <w:t>G</w:t>
      </w:r>
      <w:r w:rsidRPr="00815AA2">
        <w:rPr>
          <w:rFonts w:ascii="Arial" w:hAnsi="Arial" w:cs="Arial"/>
          <w:sz w:val="24"/>
          <w:szCs w:val="24"/>
        </w:rPr>
        <w:t xml:space="preserve">overnor is the same as any other </w:t>
      </w:r>
      <w:r w:rsidR="00BB749D" w:rsidRPr="00815AA2">
        <w:rPr>
          <w:rFonts w:ascii="Arial" w:hAnsi="Arial" w:cs="Arial"/>
          <w:sz w:val="24"/>
          <w:szCs w:val="24"/>
        </w:rPr>
        <w:t>G</w:t>
      </w:r>
      <w:r w:rsidRPr="00815AA2">
        <w:rPr>
          <w:rFonts w:ascii="Arial" w:hAnsi="Arial" w:cs="Arial"/>
          <w:sz w:val="24"/>
          <w:szCs w:val="24"/>
        </w:rPr>
        <w:t xml:space="preserve">overnor, strategic leadership, but also includes providing a ‘staff viewpoint’. It is important for prospective </w:t>
      </w:r>
      <w:r w:rsidR="00BB749D" w:rsidRPr="00815AA2">
        <w:rPr>
          <w:rFonts w:ascii="Arial" w:hAnsi="Arial" w:cs="Arial"/>
          <w:sz w:val="24"/>
          <w:szCs w:val="24"/>
        </w:rPr>
        <w:t>S</w:t>
      </w:r>
      <w:r w:rsidRPr="00815AA2">
        <w:rPr>
          <w:rFonts w:ascii="Arial" w:hAnsi="Arial" w:cs="Arial"/>
          <w:sz w:val="24"/>
          <w:szCs w:val="24"/>
        </w:rPr>
        <w:t xml:space="preserve">taff </w:t>
      </w:r>
      <w:r w:rsidR="00BB749D" w:rsidRPr="00815AA2">
        <w:rPr>
          <w:rFonts w:ascii="Arial" w:hAnsi="Arial" w:cs="Arial"/>
          <w:sz w:val="24"/>
          <w:szCs w:val="24"/>
        </w:rPr>
        <w:t>G</w:t>
      </w:r>
      <w:r w:rsidRPr="00815AA2">
        <w:rPr>
          <w:rFonts w:ascii="Arial" w:hAnsi="Arial" w:cs="Arial"/>
          <w:sz w:val="24"/>
          <w:szCs w:val="24"/>
        </w:rPr>
        <w:t xml:space="preserve">overnors to fully understand the nature of the role prior to appointment. Staff </w:t>
      </w:r>
      <w:r w:rsidR="00BB749D" w:rsidRPr="00815AA2">
        <w:rPr>
          <w:rFonts w:ascii="Arial" w:hAnsi="Arial" w:cs="Arial"/>
          <w:sz w:val="24"/>
          <w:szCs w:val="24"/>
        </w:rPr>
        <w:t>G</w:t>
      </w:r>
      <w:r w:rsidRPr="00815AA2">
        <w:rPr>
          <w:rFonts w:ascii="Arial" w:hAnsi="Arial" w:cs="Arial"/>
          <w:sz w:val="24"/>
          <w:szCs w:val="24"/>
        </w:rPr>
        <w:t>overnors are not a spokesperson for the views of all staff, nor will they be held to account in relation to their staff role by the governing board.</w:t>
      </w:r>
    </w:p>
    <w:p w14:paraId="1CDB5646" w14:textId="2F397A57" w:rsidR="00591075" w:rsidRPr="00815AA2" w:rsidRDefault="00591075" w:rsidP="00BB749D">
      <w:pPr>
        <w:jc w:val="both"/>
        <w:rPr>
          <w:rFonts w:ascii="Arial" w:hAnsi="Arial" w:cs="Arial"/>
          <w:b/>
          <w:bCs/>
          <w:sz w:val="24"/>
          <w:szCs w:val="24"/>
        </w:rPr>
      </w:pPr>
      <w:r w:rsidRPr="00815AA2">
        <w:rPr>
          <w:rFonts w:ascii="Arial" w:hAnsi="Arial" w:cs="Arial"/>
          <w:b/>
          <w:bCs/>
          <w:sz w:val="24"/>
          <w:szCs w:val="24"/>
        </w:rPr>
        <w:t>Local Authority Governor</w:t>
      </w:r>
    </w:p>
    <w:p w14:paraId="4B1717EC" w14:textId="0B9A144F" w:rsidR="00591075" w:rsidRPr="00815AA2" w:rsidRDefault="003D548B" w:rsidP="00BB749D">
      <w:pPr>
        <w:jc w:val="both"/>
        <w:rPr>
          <w:rFonts w:ascii="Arial" w:hAnsi="Arial" w:cs="Arial"/>
          <w:sz w:val="24"/>
          <w:szCs w:val="24"/>
        </w:rPr>
      </w:pPr>
      <w:r w:rsidRPr="00815AA2">
        <w:rPr>
          <w:rFonts w:ascii="Arial" w:hAnsi="Arial" w:cs="Arial"/>
          <w:sz w:val="24"/>
          <w:szCs w:val="24"/>
        </w:rPr>
        <w:t xml:space="preserve">A LA </w:t>
      </w:r>
      <w:r w:rsidR="00BB749D" w:rsidRPr="00815AA2">
        <w:rPr>
          <w:rFonts w:ascii="Arial" w:hAnsi="Arial" w:cs="Arial"/>
          <w:sz w:val="24"/>
          <w:szCs w:val="24"/>
        </w:rPr>
        <w:t>G</w:t>
      </w:r>
      <w:r w:rsidRPr="00815AA2">
        <w:rPr>
          <w:rFonts w:ascii="Arial" w:hAnsi="Arial" w:cs="Arial"/>
          <w:sz w:val="24"/>
          <w:szCs w:val="24"/>
        </w:rPr>
        <w:t xml:space="preserve">overnor is a representative of the </w:t>
      </w:r>
      <w:r w:rsidR="00BB749D" w:rsidRPr="00815AA2">
        <w:rPr>
          <w:rFonts w:ascii="Arial" w:hAnsi="Arial" w:cs="Arial"/>
          <w:sz w:val="24"/>
          <w:szCs w:val="24"/>
        </w:rPr>
        <w:t>L</w:t>
      </w:r>
      <w:r w:rsidRPr="00815AA2">
        <w:rPr>
          <w:rFonts w:ascii="Arial" w:hAnsi="Arial" w:cs="Arial"/>
          <w:sz w:val="24"/>
          <w:szCs w:val="24"/>
        </w:rPr>
        <w:t xml:space="preserve">ocal </w:t>
      </w:r>
      <w:r w:rsidR="00BB749D" w:rsidRPr="00815AA2">
        <w:rPr>
          <w:rFonts w:ascii="Arial" w:hAnsi="Arial" w:cs="Arial"/>
          <w:sz w:val="24"/>
          <w:szCs w:val="24"/>
        </w:rPr>
        <w:t>A</w:t>
      </w:r>
      <w:r w:rsidRPr="00815AA2">
        <w:rPr>
          <w:rFonts w:ascii="Arial" w:hAnsi="Arial" w:cs="Arial"/>
          <w:sz w:val="24"/>
          <w:szCs w:val="24"/>
        </w:rPr>
        <w:t xml:space="preserve">uthority. The role of a LA </w:t>
      </w:r>
      <w:r w:rsidR="00BB749D" w:rsidRPr="00815AA2">
        <w:rPr>
          <w:rFonts w:ascii="Arial" w:hAnsi="Arial" w:cs="Arial"/>
          <w:sz w:val="24"/>
          <w:szCs w:val="24"/>
        </w:rPr>
        <w:t>G</w:t>
      </w:r>
      <w:r w:rsidRPr="00815AA2">
        <w:rPr>
          <w:rFonts w:ascii="Arial" w:hAnsi="Arial" w:cs="Arial"/>
          <w:sz w:val="24"/>
          <w:szCs w:val="24"/>
        </w:rPr>
        <w:t xml:space="preserve">overnor is the same as any other </w:t>
      </w:r>
      <w:r w:rsidR="00BB749D" w:rsidRPr="00815AA2">
        <w:rPr>
          <w:rFonts w:ascii="Arial" w:hAnsi="Arial" w:cs="Arial"/>
          <w:sz w:val="24"/>
          <w:szCs w:val="24"/>
        </w:rPr>
        <w:t>G</w:t>
      </w:r>
      <w:r w:rsidRPr="00815AA2">
        <w:rPr>
          <w:rFonts w:ascii="Arial" w:hAnsi="Arial" w:cs="Arial"/>
          <w:sz w:val="24"/>
          <w:szCs w:val="24"/>
        </w:rPr>
        <w:t xml:space="preserve">overnor, including providing a ‘LA viewpoint’, and they should participate in the same way as other </w:t>
      </w:r>
      <w:r w:rsidR="00BB749D" w:rsidRPr="00815AA2">
        <w:rPr>
          <w:rFonts w:ascii="Arial" w:hAnsi="Arial" w:cs="Arial"/>
          <w:sz w:val="24"/>
          <w:szCs w:val="24"/>
        </w:rPr>
        <w:t>G</w:t>
      </w:r>
      <w:r w:rsidRPr="00815AA2">
        <w:rPr>
          <w:rFonts w:ascii="Arial" w:hAnsi="Arial" w:cs="Arial"/>
          <w:sz w:val="24"/>
          <w:szCs w:val="24"/>
        </w:rPr>
        <w:t>overnors. They are not required to be affiliated to a political party, although they should be aware of local issues</w:t>
      </w:r>
      <w:r w:rsidR="00CC7D88" w:rsidRPr="00815AA2">
        <w:rPr>
          <w:rFonts w:ascii="Arial" w:hAnsi="Arial" w:cs="Arial"/>
          <w:sz w:val="24"/>
          <w:szCs w:val="24"/>
        </w:rPr>
        <w:t>. It may not always be possible for LA Governor to attend but an external interested other (possibly Therapist) may attend in their place.</w:t>
      </w:r>
    </w:p>
    <w:p w14:paraId="225A71FD" w14:textId="655FDDFB" w:rsidR="00BA6DEC" w:rsidRPr="00815AA2" w:rsidRDefault="00BA6DEC" w:rsidP="00BB749D">
      <w:pPr>
        <w:jc w:val="both"/>
        <w:rPr>
          <w:rFonts w:ascii="Arial" w:hAnsi="Arial" w:cs="Arial"/>
          <w:b/>
          <w:bCs/>
          <w:sz w:val="24"/>
          <w:szCs w:val="24"/>
        </w:rPr>
      </w:pPr>
      <w:r w:rsidRPr="00815AA2">
        <w:rPr>
          <w:rFonts w:ascii="Arial" w:hAnsi="Arial" w:cs="Arial"/>
          <w:b/>
          <w:bCs/>
          <w:sz w:val="24"/>
          <w:szCs w:val="24"/>
        </w:rPr>
        <w:t xml:space="preserve">The </w:t>
      </w:r>
      <w:r w:rsidR="001D50D2" w:rsidRPr="00815AA2">
        <w:rPr>
          <w:rFonts w:ascii="Arial" w:hAnsi="Arial" w:cs="Arial"/>
          <w:b/>
          <w:bCs/>
          <w:sz w:val="24"/>
          <w:szCs w:val="24"/>
        </w:rPr>
        <w:t>C</w:t>
      </w:r>
      <w:r w:rsidRPr="00815AA2">
        <w:rPr>
          <w:rFonts w:ascii="Arial" w:hAnsi="Arial" w:cs="Arial"/>
          <w:b/>
          <w:bCs/>
          <w:sz w:val="24"/>
          <w:szCs w:val="24"/>
        </w:rPr>
        <w:t>hair</w:t>
      </w:r>
    </w:p>
    <w:p w14:paraId="670A21A0" w14:textId="73E65671" w:rsidR="00BA6DEC" w:rsidRPr="00815AA2" w:rsidRDefault="00BA6DEC" w:rsidP="00BB749D">
      <w:pPr>
        <w:jc w:val="both"/>
        <w:rPr>
          <w:rFonts w:ascii="Arial" w:hAnsi="Arial" w:cs="Arial"/>
          <w:sz w:val="24"/>
          <w:szCs w:val="24"/>
        </w:rPr>
      </w:pPr>
      <w:r w:rsidRPr="00815AA2">
        <w:rPr>
          <w:rFonts w:ascii="Arial" w:hAnsi="Arial" w:cs="Arial"/>
          <w:sz w:val="24"/>
          <w:szCs w:val="24"/>
        </w:rPr>
        <w:t xml:space="preserve">The </w:t>
      </w:r>
      <w:r w:rsidR="00BB749D" w:rsidRPr="00815AA2">
        <w:rPr>
          <w:rFonts w:ascii="Arial" w:hAnsi="Arial" w:cs="Arial"/>
          <w:sz w:val="24"/>
          <w:szCs w:val="24"/>
        </w:rPr>
        <w:t>C</w:t>
      </w:r>
      <w:r w:rsidRPr="00815AA2">
        <w:rPr>
          <w:rFonts w:ascii="Arial" w:hAnsi="Arial" w:cs="Arial"/>
          <w:sz w:val="24"/>
          <w:szCs w:val="24"/>
        </w:rPr>
        <w:t xml:space="preserve">hair, is responsible for ensuring the effective functioning of the </w:t>
      </w:r>
      <w:r w:rsidR="00BB749D" w:rsidRPr="00815AA2">
        <w:rPr>
          <w:rFonts w:ascii="Arial" w:hAnsi="Arial" w:cs="Arial"/>
          <w:sz w:val="24"/>
          <w:szCs w:val="24"/>
        </w:rPr>
        <w:t>B</w:t>
      </w:r>
      <w:r w:rsidRPr="00815AA2">
        <w:rPr>
          <w:rFonts w:ascii="Arial" w:hAnsi="Arial" w:cs="Arial"/>
          <w:sz w:val="24"/>
          <w:szCs w:val="24"/>
        </w:rPr>
        <w:t xml:space="preserve">oard and has a vital role in setting the highest of expectations for professional standards of governance. It is the chair’s responsibility to give the </w:t>
      </w:r>
      <w:r w:rsidR="00BB749D" w:rsidRPr="00815AA2">
        <w:rPr>
          <w:rFonts w:ascii="Arial" w:hAnsi="Arial" w:cs="Arial"/>
          <w:sz w:val="24"/>
          <w:szCs w:val="24"/>
        </w:rPr>
        <w:t>B</w:t>
      </w:r>
      <w:r w:rsidRPr="00815AA2">
        <w:rPr>
          <w:rFonts w:ascii="Arial" w:hAnsi="Arial" w:cs="Arial"/>
          <w:sz w:val="24"/>
          <w:szCs w:val="24"/>
        </w:rPr>
        <w:t>oard clear leadership and direction, keeping it focused on its core functions.</w:t>
      </w:r>
    </w:p>
    <w:p w14:paraId="0214F7EB" w14:textId="3EE170AB" w:rsidR="00FA7A05" w:rsidRPr="00815AA2" w:rsidRDefault="00BA6DEC" w:rsidP="00BB749D">
      <w:pPr>
        <w:jc w:val="both"/>
        <w:rPr>
          <w:rFonts w:ascii="Arial" w:hAnsi="Arial" w:cs="Arial"/>
          <w:sz w:val="24"/>
          <w:szCs w:val="24"/>
        </w:rPr>
      </w:pPr>
      <w:r w:rsidRPr="00815AA2">
        <w:rPr>
          <w:rFonts w:ascii="Arial" w:hAnsi="Arial" w:cs="Arial"/>
          <w:sz w:val="24"/>
          <w:szCs w:val="24"/>
        </w:rPr>
        <w:t xml:space="preserve">The chair should encourage the board to work together as an effective team, building its skills, knowledge and experience. The </w:t>
      </w:r>
      <w:r w:rsidR="001D50D2" w:rsidRPr="00815AA2">
        <w:rPr>
          <w:rFonts w:ascii="Arial" w:hAnsi="Arial" w:cs="Arial"/>
          <w:sz w:val="24"/>
          <w:szCs w:val="24"/>
        </w:rPr>
        <w:t>C</w:t>
      </w:r>
      <w:r w:rsidRPr="00815AA2">
        <w:rPr>
          <w:rFonts w:ascii="Arial" w:hAnsi="Arial" w:cs="Arial"/>
          <w:sz w:val="24"/>
          <w:szCs w:val="24"/>
        </w:rPr>
        <w:t xml:space="preserve">hair should ensure that everyone is actively contributing relevant skills and experience, participating constructively in meetings, and is actively involved in the work of committees. </w:t>
      </w:r>
    </w:p>
    <w:p w14:paraId="666F0116" w14:textId="77777777" w:rsidR="0033219D" w:rsidRPr="00815AA2" w:rsidRDefault="0033219D" w:rsidP="00BB749D">
      <w:pPr>
        <w:jc w:val="both"/>
        <w:rPr>
          <w:rFonts w:ascii="Arial" w:hAnsi="Arial" w:cs="Arial"/>
          <w:sz w:val="24"/>
          <w:szCs w:val="24"/>
        </w:rPr>
      </w:pPr>
    </w:p>
    <w:p w14:paraId="0BCD89BD" w14:textId="23B0E8AC" w:rsidR="00CA2AD1" w:rsidRPr="00815AA2" w:rsidRDefault="00CA2AD1" w:rsidP="00BB749D">
      <w:pPr>
        <w:jc w:val="both"/>
        <w:rPr>
          <w:rFonts w:ascii="Arial" w:hAnsi="Arial" w:cs="Arial"/>
          <w:sz w:val="24"/>
          <w:szCs w:val="24"/>
        </w:rPr>
      </w:pPr>
      <w:r w:rsidRPr="00815AA2">
        <w:rPr>
          <w:rFonts w:ascii="Arial" w:hAnsi="Arial" w:cs="Arial"/>
          <w:sz w:val="24"/>
          <w:szCs w:val="24"/>
        </w:rPr>
        <w:t>The following processes of governance are in place:</w:t>
      </w:r>
    </w:p>
    <w:p w14:paraId="1462E4C8" w14:textId="140589F1" w:rsidR="00CA2AD1" w:rsidRPr="00815AA2" w:rsidRDefault="00641BC5" w:rsidP="00BB749D">
      <w:pPr>
        <w:pStyle w:val="ListParagraph"/>
        <w:numPr>
          <w:ilvl w:val="0"/>
          <w:numId w:val="9"/>
        </w:numPr>
        <w:jc w:val="both"/>
        <w:rPr>
          <w:rFonts w:ascii="Arial" w:hAnsi="Arial" w:cs="Arial"/>
          <w:sz w:val="24"/>
          <w:szCs w:val="24"/>
        </w:rPr>
      </w:pPr>
      <w:r>
        <w:rPr>
          <w:rFonts w:ascii="Arial" w:hAnsi="Arial" w:cs="Arial"/>
          <w:sz w:val="24"/>
          <w:szCs w:val="24"/>
        </w:rPr>
        <w:t>Informal SLT</w:t>
      </w:r>
      <w:r w:rsidR="00CA2AD1" w:rsidRPr="00815AA2">
        <w:rPr>
          <w:rFonts w:ascii="Arial" w:hAnsi="Arial" w:cs="Arial"/>
          <w:sz w:val="24"/>
          <w:szCs w:val="24"/>
        </w:rPr>
        <w:t xml:space="preserve"> Meetings</w:t>
      </w:r>
      <w:r w:rsidR="0033219D" w:rsidRPr="00815AA2">
        <w:rPr>
          <w:rFonts w:ascii="Arial" w:hAnsi="Arial" w:cs="Arial"/>
          <w:sz w:val="24"/>
          <w:szCs w:val="24"/>
        </w:rPr>
        <w:t>.</w:t>
      </w:r>
    </w:p>
    <w:p w14:paraId="77C7FEA6" w14:textId="7AEBEEF1" w:rsidR="00CA2AD1" w:rsidRPr="00815AA2" w:rsidRDefault="00641BC5" w:rsidP="00BB749D">
      <w:pPr>
        <w:pStyle w:val="ListParagraph"/>
        <w:numPr>
          <w:ilvl w:val="0"/>
          <w:numId w:val="9"/>
        </w:numPr>
        <w:jc w:val="both"/>
        <w:rPr>
          <w:rFonts w:ascii="Arial" w:hAnsi="Arial" w:cs="Arial"/>
          <w:sz w:val="24"/>
          <w:szCs w:val="24"/>
        </w:rPr>
      </w:pPr>
      <w:r>
        <w:rPr>
          <w:rFonts w:ascii="Arial" w:hAnsi="Arial" w:cs="Arial"/>
          <w:sz w:val="24"/>
          <w:szCs w:val="24"/>
        </w:rPr>
        <w:t>Bi-weekly</w:t>
      </w:r>
      <w:r w:rsidR="00CA2AD1" w:rsidRPr="00815AA2">
        <w:rPr>
          <w:rFonts w:ascii="Arial" w:hAnsi="Arial" w:cs="Arial"/>
          <w:sz w:val="24"/>
          <w:szCs w:val="24"/>
        </w:rPr>
        <w:t xml:space="preserve"> SLT Meetings</w:t>
      </w:r>
      <w:r w:rsidR="0033219D" w:rsidRPr="00815AA2">
        <w:rPr>
          <w:rFonts w:ascii="Arial" w:hAnsi="Arial" w:cs="Arial"/>
          <w:sz w:val="24"/>
          <w:szCs w:val="24"/>
        </w:rPr>
        <w:t>.</w:t>
      </w:r>
    </w:p>
    <w:p w14:paraId="361103D4" w14:textId="0F3233B6" w:rsidR="000032AF" w:rsidRPr="00815AA2" w:rsidRDefault="000032AF" w:rsidP="00BB749D">
      <w:pPr>
        <w:pStyle w:val="ListParagraph"/>
        <w:numPr>
          <w:ilvl w:val="0"/>
          <w:numId w:val="9"/>
        </w:numPr>
        <w:jc w:val="both"/>
        <w:rPr>
          <w:rFonts w:ascii="Arial" w:hAnsi="Arial" w:cs="Arial"/>
          <w:sz w:val="24"/>
          <w:szCs w:val="24"/>
        </w:rPr>
      </w:pPr>
      <w:r w:rsidRPr="00815AA2">
        <w:rPr>
          <w:rFonts w:ascii="Arial" w:hAnsi="Arial" w:cs="Arial"/>
          <w:sz w:val="24"/>
          <w:szCs w:val="24"/>
        </w:rPr>
        <w:t>Quality Assurance Reviews/ Visits/ Meetings for:</w:t>
      </w:r>
    </w:p>
    <w:p w14:paraId="13F685FE" w14:textId="6379E820" w:rsidR="000032AF" w:rsidRPr="00815AA2" w:rsidRDefault="000032AF" w:rsidP="00BB749D">
      <w:pPr>
        <w:pStyle w:val="ListParagraph"/>
        <w:jc w:val="both"/>
        <w:rPr>
          <w:rFonts w:ascii="Arial" w:hAnsi="Arial" w:cs="Arial"/>
          <w:sz w:val="24"/>
          <w:szCs w:val="24"/>
        </w:rPr>
      </w:pPr>
      <w:r w:rsidRPr="00815AA2">
        <w:rPr>
          <w:rFonts w:ascii="Arial" w:hAnsi="Arial" w:cs="Arial"/>
          <w:sz w:val="24"/>
          <w:szCs w:val="24"/>
        </w:rPr>
        <w:t>Teaching and Learning Assessment, Safeguarding, Pa</w:t>
      </w:r>
      <w:r w:rsidR="005A69E1" w:rsidRPr="00815AA2">
        <w:rPr>
          <w:rFonts w:ascii="Arial" w:hAnsi="Arial" w:cs="Arial"/>
          <w:sz w:val="24"/>
          <w:szCs w:val="24"/>
        </w:rPr>
        <w:t>storal</w:t>
      </w:r>
      <w:r w:rsidRPr="00815AA2">
        <w:rPr>
          <w:rFonts w:ascii="Arial" w:hAnsi="Arial" w:cs="Arial"/>
          <w:sz w:val="24"/>
          <w:szCs w:val="24"/>
        </w:rPr>
        <w:t>/ Welfare, Safety, Health and Environment, School Improvement</w:t>
      </w:r>
    </w:p>
    <w:p w14:paraId="087CDDEA" w14:textId="112020A1" w:rsidR="000032AF" w:rsidRPr="00815AA2" w:rsidRDefault="000032AF" w:rsidP="00BB749D">
      <w:pPr>
        <w:pStyle w:val="ListParagraph"/>
        <w:numPr>
          <w:ilvl w:val="0"/>
          <w:numId w:val="9"/>
        </w:numPr>
        <w:jc w:val="both"/>
        <w:rPr>
          <w:rFonts w:ascii="Arial" w:hAnsi="Arial" w:cs="Arial"/>
          <w:sz w:val="24"/>
          <w:szCs w:val="24"/>
        </w:rPr>
      </w:pPr>
      <w:r w:rsidRPr="00815AA2">
        <w:rPr>
          <w:rFonts w:ascii="Arial" w:hAnsi="Arial" w:cs="Arial"/>
          <w:sz w:val="24"/>
          <w:szCs w:val="24"/>
        </w:rPr>
        <w:t>SENDO Meetings and student review</w:t>
      </w:r>
      <w:r w:rsidR="00035C52" w:rsidRPr="00815AA2">
        <w:rPr>
          <w:rFonts w:ascii="Arial" w:hAnsi="Arial" w:cs="Arial"/>
          <w:sz w:val="24"/>
          <w:szCs w:val="24"/>
        </w:rPr>
        <w:t xml:space="preserve">- LA </w:t>
      </w:r>
      <w:r w:rsidR="005A69E1" w:rsidRPr="00815AA2">
        <w:rPr>
          <w:rFonts w:ascii="Arial" w:hAnsi="Arial" w:cs="Arial"/>
          <w:sz w:val="24"/>
          <w:szCs w:val="24"/>
        </w:rPr>
        <w:t>Monitoring</w:t>
      </w:r>
      <w:r w:rsidR="00035C52" w:rsidRPr="00815AA2">
        <w:rPr>
          <w:rFonts w:ascii="Arial" w:hAnsi="Arial" w:cs="Arial"/>
          <w:sz w:val="24"/>
          <w:szCs w:val="24"/>
        </w:rPr>
        <w:t xml:space="preserve"> Visits</w:t>
      </w:r>
      <w:r w:rsidR="0033219D" w:rsidRPr="00815AA2">
        <w:rPr>
          <w:rFonts w:ascii="Arial" w:hAnsi="Arial" w:cs="Arial"/>
          <w:sz w:val="24"/>
          <w:szCs w:val="24"/>
        </w:rPr>
        <w:t>.</w:t>
      </w:r>
    </w:p>
    <w:p w14:paraId="467ECB33" w14:textId="18907936" w:rsidR="000032AF" w:rsidRPr="00815AA2" w:rsidRDefault="000032AF" w:rsidP="00BB749D">
      <w:pPr>
        <w:pStyle w:val="ListParagraph"/>
        <w:numPr>
          <w:ilvl w:val="0"/>
          <w:numId w:val="9"/>
        </w:numPr>
        <w:jc w:val="both"/>
        <w:rPr>
          <w:rFonts w:ascii="Arial" w:hAnsi="Arial" w:cs="Arial"/>
          <w:sz w:val="24"/>
          <w:szCs w:val="24"/>
        </w:rPr>
      </w:pPr>
      <w:r w:rsidRPr="00815AA2">
        <w:rPr>
          <w:rFonts w:ascii="Arial" w:hAnsi="Arial" w:cs="Arial"/>
          <w:sz w:val="24"/>
          <w:szCs w:val="24"/>
        </w:rPr>
        <w:t>Social Care Meetings</w:t>
      </w:r>
      <w:r w:rsidR="00035C52" w:rsidRPr="00815AA2">
        <w:rPr>
          <w:rFonts w:ascii="Arial" w:hAnsi="Arial" w:cs="Arial"/>
          <w:sz w:val="24"/>
          <w:szCs w:val="24"/>
        </w:rPr>
        <w:t>- and monitoring visits</w:t>
      </w:r>
      <w:r w:rsidR="0033219D" w:rsidRPr="00815AA2">
        <w:rPr>
          <w:rFonts w:ascii="Arial" w:hAnsi="Arial" w:cs="Arial"/>
          <w:sz w:val="24"/>
          <w:szCs w:val="24"/>
        </w:rPr>
        <w:t>.</w:t>
      </w:r>
    </w:p>
    <w:p w14:paraId="5C2B197D" w14:textId="4466E927" w:rsidR="000032AF" w:rsidRPr="00815AA2" w:rsidRDefault="000032AF" w:rsidP="00BB749D">
      <w:pPr>
        <w:pStyle w:val="ListParagraph"/>
        <w:numPr>
          <w:ilvl w:val="0"/>
          <w:numId w:val="9"/>
        </w:numPr>
        <w:jc w:val="both"/>
        <w:rPr>
          <w:rFonts w:ascii="Arial" w:hAnsi="Arial" w:cs="Arial"/>
          <w:sz w:val="24"/>
          <w:szCs w:val="24"/>
        </w:rPr>
      </w:pPr>
      <w:r w:rsidRPr="00815AA2">
        <w:rPr>
          <w:rFonts w:ascii="Arial" w:hAnsi="Arial" w:cs="Arial"/>
          <w:sz w:val="24"/>
          <w:szCs w:val="24"/>
        </w:rPr>
        <w:lastRenderedPageBreak/>
        <w:t>Headteachers/ SBM Meetings</w:t>
      </w:r>
    </w:p>
    <w:p w14:paraId="40CA8ADD" w14:textId="47F16C16" w:rsidR="000032AF" w:rsidRPr="00815AA2" w:rsidRDefault="000032AF" w:rsidP="00BB749D">
      <w:pPr>
        <w:pStyle w:val="ListParagraph"/>
        <w:jc w:val="both"/>
        <w:rPr>
          <w:rFonts w:ascii="Arial" w:hAnsi="Arial" w:cs="Arial"/>
          <w:sz w:val="24"/>
          <w:szCs w:val="24"/>
        </w:rPr>
      </w:pPr>
      <w:r w:rsidRPr="00815AA2">
        <w:rPr>
          <w:rFonts w:ascii="Arial" w:hAnsi="Arial" w:cs="Arial"/>
          <w:sz w:val="24"/>
          <w:szCs w:val="24"/>
        </w:rPr>
        <w:t xml:space="preserve">Human resources, </w:t>
      </w:r>
      <w:r w:rsidR="005A69E1" w:rsidRPr="00815AA2">
        <w:rPr>
          <w:rFonts w:ascii="Arial" w:hAnsi="Arial" w:cs="Arial"/>
          <w:sz w:val="24"/>
          <w:szCs w:val="24"/>
        </w:rPr>
        <w:t>Clinical</w:t>
      </w:r>
      <w:r w:rsidRPr="00815AA2">
        <w:rPr>
          <w:rFonts w:ascii="Arial" w:hAnsi="Arial" w:cs="Arial"/>
          <w:sz w:val="24"/>
          <w:szCs w:val="24"/>
        </w:rPr>
        <w:t>/ Therapy services, Information Technology, Commercial and Finance, Buildings and Property</w:t>
      </w:r>
    </w:p>
    <w:p w14:paraId="2E0A6A55" w14:textId="3B0B65B2" w:rsidR="000032AF" w:rsidRPr="00815AA2" w:rsidRDefault="000032AF" w:rsidP="00BB749D">
      <w:pPr>
        <w:pStyle w:val="ListParagraph"/>
        <w:numPr>
          <w:ilvl w:val="0"/>
          <w:numId w:val="9"/>
        </w:numPr>
        <w:jc w:val="both"/>
        <w:rPr>
          <w:rFonts w:ascii="Arial" w:hAnsi="Arial" w:cs="Arial"/>
          <w:sz w:val="24"/>
          <w:szCs w:val="24"/>
        </w:rPr>
      </w:pPr>
      <w:r w:rsidRPr="00815AA2">
        <w:rPr>
          <w:rFonts w:ascii="Arial" w:hAnsi="Arial" w:cs="Arial"/>
          <w:sz w:val="24"/>
          <w:szCs w:val="24"/>
        </w:rPr>
        <w:t>Directors Meetings</w:t>
      </w:r>
      <w:r w:rsidR="0033219D" w:rsidRPr="00815AA2">
        <w:rPr>
          <w:rFonts w:ascii="Arial" w:hAnsi="Arial" w:cs="Arial"/>
          <w:sz w:val="24"/>
          <w:szCs w:val="24"/>
        </w:rPr>
        <w:t>.</w:t>
      </w:r>
    </w:p>
    <w:p w14:paraId="77F74864" w14:textId="3F49200D" w:rsidR="000032AF" w:rsidRPr="00815AA2" w:rsidRDefault="000032AF" w:rsidP="00BB749D">
      <w:pPr>
        <w:pStyle w:val="ListParagraph"/>
        <w:numPr>
          <w:ilvl w:val="0"/>
          <w:numId w:val="9"/>
        </w:numPr>
        <w:jc w:val="both"/>
        <w:rPr>
          <w:rFonts w:ascii="Arial" w:hAnsi="Arial" w:cs="Arial"/>
          <w:sz w:val="24"/>
          <w:szCs w:val="24"/>
        </w:rPr>
      </w:pPr>
      <w:r w:rsidRPr="00815AA2">
        <w:rPr>
          <w:rFonts w:ascii="Arial" w:hAnsi="Arial" w:cs="Arial"/>
          <w:sz w:val="24"/>
          <w:szCs w:val="24"/>
        </w:rPr>
        <w:t>Student Council Meetings</w:t>
      </w:r>
      <w:r w:rsidR="0033219D" w:rsidRPr="00815AA2">
        <w:rPr>
          <w:rFonts w:ascii="Arial" w:hAnsi="Arial" w:cs="Arial"/>
          <w:sz w:val="24"/>
          <w:szCs w:val="24"/>
        </w:rPr>
        <w:t>.</w:t>
      </w:r>
    </w:p>
    <w:p w14:paraId="62C6EB39" w14:textId="735F6A03" w:rsidR="000032AF" w:rsidRPr="00815AA2" w:rsidRDefault="000032AF" w:rsidP="00BB749D">
      <w:pPr>
        <w:pStyle w:val="ListParagraph"/>
        <w:numPr>
          <w:ilvl w:val="0"/>
          <w:numId w:val="9"/>
        </w:numPr>
        <w:jc w:val="both"/>
        <w:rPr>
          <w:rFonts w:ascii="Arial" w:hAnsi="Arial" w:cs="Arial"/>
          <w:sz w:val="24"/>
          <w:szCs w:val="24"/>
        </w:rPr>
      </w:pPr>
      <w:r w:rsidRPr="00815AA2">
        <w:rPr>
          <w:rFonts w:ascii="Arial" w:hAnsi="Arial" w:cs="Arial"/>
          <w:sz w:val="24"/>
          <w:szCs w:val="24"/>
        </w:rPr>
        <w:t>Group staff meetings</w:t>
      </w:r>
      <w:r w:rsidR="0033219D" w:rsidRPr="00815AA2">
        <w:rPr>
          <w:rFonts w:ascii="Arial" w:hAnsi="Arial" w:cs="Arial"/>
          <w:sz w:val="24"/>
          <w:szCs w:val="24"/>
        </w:rPr>
        <w:t>.</w:t>
      </w:r>
    </w:p>
    <w:p w14:paraId="3C25C981" w14:textId="2E72E662" w:rsidR="000032AF" w:rsidRPr="00815AA2" w:rsidRDefault="000032AF" w:rsidP="00BB749D">
      <w:pPr>
        <w:pStyle w:val="ListParagraph"/>
        <w:numPr>
          <w:ilvl w:val="0"/>
          <w:numId w:val="9"/>
        </w:numPr>
        <w:jc w:val="both"/>
        <w:rPr>
          <w:rFonts w:ascii="Arial" w:hAnsi="Arial" w:cs="Arial"/>
          <w:sz w:val="24"/>
          <w:szCs w:val="24"/>
        </w:rPr>
      </w:pPr>
      <w:r w:rsidRPr="00815AA2">
        <w:rPr>
          <w:rFonts w:ascii="Arial" w:hAnsi="Arial" w:cs="Arial"/>
          <w:sz w:val="24"/>
          <w:szCs w:val="24"/>
        </w:rPr>
        <w:t>Whole school monthly INSET</w:t>
      </w:r>
      <w:r w:rsidR="0033219D" w:rsidRPr="00815AA2">
        <w:rPr>
          <w:rFonts w:ascii="Arial" w:hAnsi="Arial" w:cs="Arial"/>
          <w:sz w:val="24"/>
          <w:szCs w:val="24"/>
        </w:rPr>
        <w:t>.</w:t>
      </w:r>
    </w:p>
    <w:p w14:paraId="716CAF53" w14:textId="134C2339" w:rsidR="00CD18DE" w:rsidRPr="00CD18DE" w:rsidRDefault="000032AF" w:rsidP="00CD18DE">
      <w:pPr>
        <w:pStyle w:val="ListParagraph"/>
        <w:numPr>
          <w:ilvl w:val="0"/>
          <w:numId w:val="9"/>
        </w:numPr>
        <w:jc w:val="both"/>
        <w:rPr>
          <w:rFonts w:ascii="Arial" w:hAnsi="Arial" w:cs="Arial"/>
          <w:sz w:val="24"/>
          <w:szCs w:val="24"/>
        </w:rPr>
      </w:pPr>
      <w:r w:rsidRPr="00815AA2">
        <w:rPr>
          <w:rFonts w:ascii="Arial" w:hAnsi="Arial" w:cs="Arial"/>
          <w:sz w:val="24"/>
          <w:szCs w:val="24"/>
        </w:rPr>
        <w:t>Full Day INSET</w:t>
      </w:r>
      <w:r w:rsidR="0033219D" w:rsidRPr="00815AA2">
        <w:rPr>
          <w:rFonts w:ascii="Arial" w:hAnsi="Arial" w:cs="Arial"/>
          <w:sz w:val="24"/>
          <w:szCs w:val="24"/>
        </w:rPr>
        <w:t>.</w:t>
      </w:r>
    </w:p>
    <w:p w14:paraId="3355820F" w14:textId="70829B35" w:rsidR="0050309A" w:rsidRPr="00815AA2" w:rsidRDefault="0050309A" w:rsidP="0050309A">
      <w:pPr>
        <w:jc w:val="both"/>
        <w:rPr>
          <w:rFonts w:ascii="Arial" w:hAnsi="Arial" w:cs="Arial"/>
          <w:sz w:val="24"/>
          <w:szCs w:val="24"/>
        </w:rPr>
      </w:pPr>
    </w:p>
    <w:p w14:paraId="0AE00433" w14:textId="4F0DBD2B" w:rsidR="0050309A" w:rsidRPr="00815AA2" w:rsidRDefault="0050309A" w:rsidP="0050309A">
      <w:pPr>
        <w:jc w:val="both"/>
        <w:rPr>
          <w:rFonts w:ascii="Arial" w:hAnsi="Arial" w:cs="Arial"/>
          <w:sz w:val="24"/>
          <w:szCs w:val="24"/>
        </w:rPr>
      </w:pPr>
    </w:p>
    <w:p w14:paraId="5D1EEDA4" w14:textId="1B716FB3" w:rsidR="0050309A" w:rsidRPr="00815AA2" w:rsidRDefault="0050309A" w:rsidP="0050309A">
      <w:pPr>
        <w:jc w:val="both"/>
        <w:rPr>
          <w:rFonts w:ascii="Arial" w:hAnsi="Arial" w:cs="Arial"/>
          <w:b/>
          <w:bCs/>
          <w:sz w:val="24"/>
          <w:szCs w:val="24"/>
        </w:rPr>
      </w:pPr>
      <w:r w:rsidRPr="00815AA2">
        <w:rPr>
          <w:rFonts w:ascii="Arial" w:hAnsi="Arial" w:cs="Arial"/>
          <w:b/>
          <w:bCs/>
          <w:sz w:val="24"/>
          <w:szCs w:val="24"/>
        </w:rPr>
        <w:t>S. Damerall</w:t>
      </w:r>
    </w:p>
    <w:p w14:paraId="69D6E15E" w14:textId="1507E1F2" w:rsidR="0050309A" w:rsidRDefault="00CC7D88" w:rsidP="0050309A">
      <w:pPr>
        <w:jc w:val="both"/>
        <w:rPr>
          <w:rFonts w:ascii="Arial" w:hAnsi="Arial" w:cs="Arial"/>
          <w:b/>
          <w:bCs/>
          <w:sz w:val="24"/>
          <w:szCs w:val="24"/>
        </w:rPr>
      </w:pPr>
      <w:r w:rsidRPr="00815AA2">
        <w:rPr>
          <w:rFonts w:ascii="Arial" w:hAnsi="Arial" w:cs="Arial"/>
          <w:b/>
          <w:bCs/>
          <w:sz w:val="24"/>
          <w:szCs w:val="24"/>
        </w:rPr>
        <w:t>June 202</w:t>
      </w:r>
      <w:r w:rsidR="00CD18DE">
        <w:rPr>
          <w:rFonts w:ascii="Arial" w:hAnsi="Arial" w:cs="Arial"/>
          <w:b/>
          <w:bCs/>
          <w:sz w:val="24"/>
          <w:szCs w:val="24"/>
        </w:rPr>
        <w:t>3</w:t>
      </w:r>
    </w:p>
    <w:p w14:paraId="31EAE51A" w14:textId="77777777" w:rsidR="00A41210" w:rsidRDefault="00A41210" w:rsidP="0050309A">
      <w:pPr>
        <w:jc w:val="both"/>
        <w:rPr>
          <w:rFonts w:ascii="Arial" w:hAnsi="Arial" w:cs="Arial"/>
          <w:b/>
          <w:bCs/>
          <w:sz w:val="24"/>
          <w:szCs w:val="24"/>
        </w:rPr>
      </w:pPr>
    </w:p>
    <w:p w14:paraId="60629C17" w14:textId="77777777" w:rsidR="00A41210" w:rsidRDefault="00A41210" w:rsidP="0050309A">
      <w:pPr>
        <w:jc w:val="both"/>
        <w:rPr>
          <w:rFonts w:ascii="Arial" w:hAnsi="Arial" w:cs="Arial"/>
          <w:b/>
          <w:bCs/>
          <w:sz w:val="24"/>
          <w:szCs w:val="24"/>
        </w:rPr>
      </w:pPr>
    </w:p>
    <w:p w14:paraId="3E6F7354" w14:textId="77777777" w:rsidR="00A41210" w:rsidRDefault="00A41210" w:rsidP="0050309A">
      <w:pPr>
        <w:jc w:val="both"/>
        <w:rPr>
          <w:rFonts w:ascii="Arial" w:hAnsi="Arial" w:cs="Arial"/>
          <w:b/>
          <w:bCs/>
          <w:sz w:val="24"/>
          <w:szCs w:val="24"/>
        </w:rPr>
      </w:pPr>
    </w:p>
    <w:p w14:paraId="568856E6" w14:textId="77777777" w:rsidR="00A41210" w:rsidRDefault="00A41210" w:rsidP="0050309A">
      <w:pPr>
        <w:jc w:val="both"/>
        <w:rPr>
          <w:rFonts w:ascii="Arial" w:hAnsi="Arial" w:cs="Arial"/>
          <w:b/>
          <w:bCs/>
          <w:sz w:val="24"/>
          <w:szCs w:val="24"/>
        </w:rPr>
      </w:pPr>
    </w:p>
    <w:p w14:paraId="45F28F4F" w14:textId="77777777" w:rsidR="00A41210" w:rsidRDefault="00A41210" w:rsidP="0050309A">
      <w:pPr>
        <w:jc w:val="both"/>
        <w:rPr>
          <w:rFonts w:ascii="Arial" w:hAnsi="Arial" w:cs="Arial"/>
          <w:b/>
          <w:bCs/>
          <w:sz w:val="24"/>
          <w:szCs w:val="24"/>
        </w:rPr>
      </w:pPr>
    </w:p>
    <w:p w14:paraId="3F67065E" w14:textId="77777777" w:rsidR="0090232A" w:rsidRDefault="0090232A">
      <w:pPr>
        <w:rPr>
          <w:rFonts w:ascii="Arial" w:eastAsia="Times New Roman" w:hAnsi="Arial" w:cs="Arial"/>
          <w:b/>
          <w:bCs/>
          <w:sz w:val="24"/>
          <w:szCs w:val="24"/>
        </w:rPr>
      </w:pPr>
      <w:r>
        <w:rPr>
          <w:rFonts w:ascii="Arial" w:eastAsia="Times New Roman" w:hAnsi="Arial" w:cs="Arial"/>
          <w:b/>
          <w:bCs/>
          <w:sz w:val="24"/>
          <w:szCs w:val="24"/>
        </w:rPr>
        <w:br w:type="page"/>
      </w:r>
    </w:p>
    <w:p w14:paraId="01587398" w14:textId="4AD74460" w:rsidR="00CD18DE" w:rsidRPr="005716BD" w:rsidRDefault="00CD18DE" w:rsidP="00CD18DE">
      <w:pPr>
        <w:spacing w:before="100" w:beforeAutospacing="1" w:after="100" w:afterAutospacing="1" w:line="240" w:lineRule="auto"/>
        <w:textAlignment w:val="baseline"/>
        <w:rPr>
          <w:rFonts w:ascii="Arial" w:eastAsia="Times New Roman" w:hAnsi="Arial" w:cs="Arial"/>
          <w:b/>
          <w:bCs/>
          <w:sz w:val="24"/>
          <w:szCs w:val="24"/>
        </w:rPr>
      </w:pPr>
      <w:r w:rsidRPr="005716BD">
        <w:rPr>
          <w:rFonts w:ascii="Arial" w:eastAsia="Times New Roman" w:hAnsi="Arial" w:cs="Arial"/>
          <w:b/>
          <w:bCs/>
          <w:sz w:val="24"/>
          <w:szCs w:val="24"/>
        </w:rPr>
        <w:lastRenderedPageBreak/>
        <w:t>Appendix 1</w:t>
      </w:r>
    </w:p>
    <w:p w14:paraId="266D3BFB" w14:textId="77777777" w:rsidR="00CD18DE" w:rsidRPr="00CD18DE" w:rsidRDefault="00CD18DE" w:rsidP="002C0297">
      <w:pPr>
        <w:spacing w:before="100" w:beforeAutospacing="1" w:after="100" w:afterAutospacing="1" w:line="240" w:lineRule="auto"/>
        <w:jc w:val="both"/>
        <w:textAlignment w:val="baseline"/>
        <w:rPr>
          <w:rFonts w:ascii="Arial" w:eastAsia="Times New Roman" w:hAnsi="Arial" w:cs="Arial"/>
          <w:b/>
          <w:bCs/>
          <w:sz w:val="24"/>
          <w:szCs w:val="24"/>
          <w:u w:val="single"/>
        </w:rPr>
      </w:pPr>
      <w:r w:rsidRPr="00CD18DE">
        <w:rPr>
          <w:rFonts w:ascii="Arial" w:eastAsia="Times New Roman" w:hAnsi="Arial" w:cs="Arial"/>
          <w:b/>
          <w:bCs/>
          <w:sz w:val="24"/>
          <w:szCs w:val="24"/>
          <w:u w:val="single"/>
        </w:rPr>
        <w:t>System for school improvement and evaluation</w:t>
      </w:r>
    </w:p>
    <w:p w14:paraId="00FE38B4" w14:textId="439E2E91"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At Roselyn House School and The RHISE Service we are constantly developing our practices and procedures in order to meet the individual needs of the students which change along with adapting to new legislation, guidance and frameworks.</w:t>
      </w:r>
      <w:r w:rsidRPr="00CD18DE">
        <w:rPr>
          <w:rFonts w:ascii="Arial" w:eastAsia="Times New Roman" w:hAnsi="Arial" w:cs="Arial"/>
          <w:sz w:val="24"/>
          <w:szCs w:val="24"/>
          <w:lang w:val="en-US"/>
        </w:rPr>
        <w:t> </w:t>
      </w:r>
    </w:p>
    <w:p w14:paraId="33D1F668"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At the end of each school year, Miss Damerall, Headteacher prepares a SIEF (School improvement and evaluation form) which summarises the academic year and prepares targets/ focus for the next.</w:t>
      </w:r>
      <w:r w:rsidRPr="002C0297">
        <w:rPr>
          <w:rFonts w:ascii="Arial" w:eastAsia="Times New Roman" w:hAnsi="Arial" w:cs="Arial"/>
          <w:sz w:val="24"/>
          <w:szCs w:val="24"/>
          <w:lang w:val="en-US"/>
        </w:rPr>
        <w:t> </w:t>
      </w:r>
    </w:p>
    <w:p w14:paraId="18E6C349"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This is done following on from a staff, student, Parent/ Carer consultation which asks questions around the Ofsted Framework. </w:t>
      </w:r>
      <w:r w:rsidRPr="002C0297">
        <w:rPr>
          <w:rFonts w:ascii="Arial" w:eastAsia="Times New Roman" w:hAnsi="Arial" w:cs="Arial"/>
          <w:sz w:val="24"/>
          <w:szCs w:val="24"/>
          <w:lang w:val="en-US"/>
        </w:rPr>
        <w:t> </w:t>
      </w:r>
    </w:p>
    <w:p w14:paraId="67DE7BC8"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Throughout the year, the SLT Team at RHISE and RHS prepare monthly reports which assess against the annual targets set and show development in the areas outlined in the Ofsted framework. The progress against the annual targets are then summarised by the Headteacher in a Termly progress report. These are all then fed into the SIEF at the end of the Year.</w:t>
      </w:r>
      <w:r w:rsidRPr="002C0297">
        <w:rPr>
          <w:rFonts w:ascii="Arial" w:eastAsia="Times New Roman" w:hAnsi="Arial" w:cs="Arial"/>
          <w:sz w:val="24"/>
          <w:szCs w:val="24"/>
          <w:lang w:val="en-US"/>
        </w:rPr>
        <w:t> </w:t>
      </w:r>
    </w:p>
    <w:p w14:paraId="5D3F88F3"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The SLT meet fortnightly alternating between The RHISE Centre and the main school site. Information is then passed to the staff group at each site through weekly meetings. In addition, there are monthly twilight trainings and two full day INSET trainings per year. This allows for training to be implemented across the whole school based on the SIEF annual targets.</w:t>
      </w:r>
      <w:r w:rsidRPr="002C0297">
        <w:rPr>
          <w:rFonts w:ascii="Arial" w:eastAsia="Times New Roman" w:hAnsi="Arial" w:cs="Arial"/>
          <w:sz w:val="24"/>
          <w:szCs w:val="24"/>
          <w:lang w:val="en-US"/>
        </w:rPr>
        <w:t> </w:t>
      </w:r>
    </w:p>
    <w:p w14:paraId="6975B9FA"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There is a cycle of appraisals which takes place annually in the Summer Term.</w:t>
      </w:r>
      <w:r w:rsidRPr="002C0297">
        <w:rPr>
          <w:rFonts w:ascii="Arial" w:eastAsia="Times New Roman" w:hAnsi="Arial" w:cs="Arial"/>
          <w:sz w:val="24"/>
          <w:szCs w:val="24"/>
          <w:lang w:val="en-US"/>
        </w:rPr>
        <w:t> </w:t>
      </w:r>
    </w:p>
    <w:p w14:paraId="646C94A5"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Teachers are observed termly, through focused observations and shared practice is encouraged.</w:t>
      </w:r>
      <w:r w:rsidRPr="002C0297">
        <w:rPr>
          <w:rFonts w:ascii="Arial" w:eastAsia="Times New Roman" w:hAnsi="Arial" w:cs="Arial"/>
          <w:sz w:val="24"/>
          <w:szCs w:val="24"/>
          <w:lang w:val="en-US"/>
        </w:rPr>
        <w:t> </w:t>
      </w:r>
    </w:p>
    <w:p w14:paraId="348F5C34"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The SENCO provides information regarding interventions, SEND support, assessment timetable and works across both sites. Interventions are recorded. There are meetings held to discuss individual student’s needs and updates provided to staff.</w:t>
      </w:r>
      <w:r w:rsidRPr="002C0297">
        <w:rPr>
          <w:rFonts w:ascii="Arial" w:eastAsia="Times New Roman" w:hAnsi="Arial" w:cs="Arial"/>
          <w:sz w:val="24"/>
          <w:szCs w:val="24"/>
          <w:lang w:val="en-US"/>
        </w:rPr>
        <w:t> </w:t>
      </w:r>
    </w:p>
    <w:p w14:paraId="7AD0FDB2"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There is a 1-4 tracking subjects across the curriculum which is fed into End of Term Reports and Annual Reviews. Termly Parents evenings are held and this information is passed on along with the Annual Review where the SENDO and additional agencies will be invited to attend.</w:t>
      </w:r>
      <w:r w:rsidRPr="002C0297">
        <w:rPr>
          <w:rFonts w:ascii="Arial" w:eastAsia="Times New Roman" w:hAnsi="Arial" w:cs="Arial"/>
          <w:sz w:val="24"/>
          <w:szCs w:val="24"/>
          <w:lang w:val="en-US"/>
        </w:rPr>
        <w:t> </w:t>
      </w:r>
    </w:p>
    <w:p w14:paraId="3EA18874"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We have an information access on Office 365 for all staff which provides information around individual students including EHCP, IEBP, Learning Support Plan, Personal Learning Plan and individual risk assessment. The whole school curriculum and schemes of work are found here.</w:t>
      </w:r>
      <w:r w:rsidRPr="002C0297">
        <w:rPr>
          <w:rFonts w:ascii="Arial" w:eastAsia="Times New Roman" w:hAnsi="Arial" w:cs="Arial"/>
          <w:sz w:val="24"/>
          <w:szCs w:val="24"/>
          <w:lang w:val="en-US"/>
        </w:rPr>
        <w:t> </w:t>
      </w:r>
    </w:p>
    <w:p w14:paraId="55FCAE78"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There is an onsite Therapist who students access through an appointment system for a prescribed time as agreed with the therapist, Parents/ Carers and outside agencies. There is also intervention provided by SALT Therapist. There are regular therapy review meetings held.</w:t>
      </w:r>
      <w:r w:rsidRPr="002C0297">
        <w:rPr>
          <w:rFonts w:ascii="Arial" w:eastAsia="Times New Roman" w:hAnsi="Arial" w:cs="Arial"/>
          <w:sz w:val="24"/>
          <w:szCs w:val="24"/>
          <w:lang w:val="en-US"/>
        </w:rPr>
        <w:t> </w:t>
      </w:r>
    </w:p>
    <w:p w14:paraId="59BE13C0"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We have an Attendance Officer who works across both sites and attends Home Visits; putting attendance interventions in place.</w:t>
      </w:r>
      <w:r w:rsidRPr="002C0297">
        <w:rPr>
          <w:rFonts w:ascii="Arial" w:eastAsia="Times New Roman" w:hAnsi="Arial" w:cs="Arial"/>
          <w:sz w:val="24"/>
          <w:szCs w:val="24"/>
          <w:lang w:val="en-US"/>
        </w:rPr>
        <w:t> </w:t>
      </w:r>
    </w:p>
    <w:p w14:paraId="6C0884A3"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There is a system of Outreach Intervention which provides individual timetables for a prescribed period of time.</w:t>
      </w:r>
      <w:r w:rsidRPr="002C0297">
        <w:rPr>
          <w:rFonts w:ascii="Arial" w:eastAsia="Times New Roman" w:hAnsi="Arial" w:cs="Arial"/>
          <w:sz w:val="24"/>
          <w:szCs w:val="24"/>
          <w:lang w:val="en-US"/>
        </w:rPr>
        <w:t> </w:t>
      </w:r>
    </w:p>
    <w:p w14:paraId="1DD563E4"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 xml:space="preserve">We have a strong vocational offering, which includes colleges, training centres, Alternative Provisions, work experience, volunteer work, Adulthood Pathway. Each student produces Learning Goals, All About Me and a Vocational Profile/ </w:t>
      </w:r>
      <w:r w:rsidRPr="002C0297">
        <w:rPr>
          <w:rFonts w:ascii="Arial" w:eastAsia="Times New Roman" w:hAnsi="Arial" w:cs="Arial"/>
          <w:sz w:val="24"/>
          <w:szCs w:val="24"/>
        </w:rPr>
        <w:lastRenderedPageBreak/>
        <w:t>Summary. These form part of the Annual Review process and End of Term reports.</w:t>
      </w:r>
      <w:r w:rsidRPr="002C0297">
        <w:rPr>
          <w:rFonts w:ascii="Arial" w:eastAsia="Times New Roman" w:hAnsi="Arial" w:cs="Arial"/>
          <w:sz w:val="24"/>
          <w:szCs w:val="24"/>
          <w:lang w:val="en-US"/>
        </w:rPr>
        <w:t> </w:t>
      </w:r>
    </w:p>
    <w:p w14:paraId="1E65F347" w14:textId="3E1820F6"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Placements in principle are managed on a weekly basis along with the management of student placements.</w:t>
      </w:r>
    </w:p>
    <w:p w14:paraId="4832AF47"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There are weekly DSL meetings to discuss Safeguarding and Early Help intervention. A safeguarding audit is completed.</w:t>
      </w:r>
      <w:r w:rsidRPr="002C0297">
        <w:rPr>
          <w:rFonts w:ascii="Arial" w:eastAsia="Times New Roman" w:hAnsi="Arial" w:cs="Arial"/>
          <w:sz w:val="24"/>
          <w:szCs w:val="24"/>
          <w:lang w:val="en-US"/>
        </w:rPr>
        <w:t> </w:t>
      </w:r>
    </w:p>
    <w:p w14:paraId="5B7B1161" w14:textId="5AA4D231"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The school works with Peninsula on Health and Safety and HR matters and an audit is completed. In addition, Markel insurance complete an audit of Health and Safety. There is an annual Fire Safety risk assessment completed.</w:t>
      </w:r>
    </w:p>
    <w:p w14:paraId="1B56A73C"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For GDPR an audit is completed by Judicium and up to date training is provided.</w:t>
      </w:r>
      <w:r w:rsidRPr="002C0297">
        <w:rPr>
          <w:rFonts w:ascii="Arial" w:eastAsia="Times New Roman" w:hAnsi="Arial" w:cs="Arial"/>
          <w:sz w:val="24"/>
          <w:szCs w:val="24"/>
          <w:lang w:val="en-US"/>
        </w:rPr>
        <w:t> </w:t>
      </w:r>
    </w:p>
    <w:p w14:paraId="665A58F9" w14:textId="77777777" w:rsidR="00CD18DE"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Student Council meets monthly across both sites where minutes are sent to Miss Damerall and responded upon. Student members attend Governance meetings where appropriate.</w:t>
      </w:r>
      <w:r w:rsidRPr="002C0297">
        <w:rPr>
          <w:rFonts w:ascii="Arial" w:eastAsia="Times New Roman" w:hAnsi="Arial" w:cs="Arial"/>
          <w:sz w:val="24"/>
          <w:szCs w:val="24"/>
          <w:lang w:val="en-US"/>
        </w:rPr>
        <w:t> </w:t>
      </w:r>
    </w:p>
    <w:p w14:paraId="331440CB" w14:textId="77777777" w:rsidR="00CD18DE" w:rsidRPr="002C0297" w:rsidRDefault="00CD18DE" w:rsidP="002C0297">
      <w:pPr>
        <w:pStyle w:val="ListParagraph"/>
        <w:numPr>
          <w:ilvl w:val="0"/>
          <w:numId w:val="15"/>
        </w:numPr>
        <w:spacing w:before="100" w:beforeAutospacing="1" w:after="100" w:afterAutospacing="1" w:line="240" w:lineRule="auto"/>
        <w:jc w:val="both"/>
        <w:textAlignment w:val="baseline"/>
        <w:rPr>
          <w:rFonts w:ascii="Arial" w:eastAsia="Times New Roman" w:hAnsi="Arial" w:cs="Arial"/>
          <w:sz w:val="24"/>
          <w:szCs w:val="24"/>
          <w:lang w:val="en-US"/>
        </w:rPr>
      </w:pPr>
      <w:r w:rsidRPr="002C0297">
        <w:rPr>
          <w:rFonts w:ascii="Arial" w:eastAsia="Times New Roman" w:hAnsi="Arial" w:cs="Arial"/>
          <w:sz w:val="24"/>
          <w:szCs w:val="24"/>
        </w:rPr>
        <w:t>A Governance meeting is held Termly.</w:t>
      </w:r>
      <w:r w:rsidRPr="002C0297">
        <w:rPr>
          <w:rFonts w:ascii="Arial" w:eastAsia="Times New Roman" w:hAnsi="Arial" w:cs="Arial"/>
          <w:sz w:val="24"/>
          <w:szCs w:val="24"/>
          <w:lang w:val="en-US"/>
        </w:rPr>
        <w:t> </w:t>
      </w:r>
    </w:p>
    <w:p w14:paraId="2B067AA6"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
        <w:gridCol w:w="7570"/>
      </w:tblGrid>
      <w:tr w:rsidR="00CD18DE" w:rsidRPr="00CD18DE" w14:paraId="06C749EE"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29BF00C"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September</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2354C99D" w14:textId="58FFF1FD" w:rsidR="00CD18DE" w:rsidRPr="002C0297" w:rsidRDefault="00CD18DE" w:rsidP="002C0297">
            <w:pPr>
              <w:spacing w:before="100" w:beforeAutospacing="1" w:after="100" w:afterAutospacing="1" w:line="240" w:lineRule="auto"/>
              <w:jc w:val="both"/>
              <w:textAlignment w:val="baseline"/>
              <w:rPr>
                <w:rFonts w:ascii="Arial" w:eastAsia="Times New Roman" w:hAnsi="Arial" w:cs="Arial"/>
                <w:sz w:val="24"/>
                <w:szCs w:val="24"/>
              </w:rPr>
            </w:pPr>
            <w:r w:rsidRPr="00CD18DE">
              <w:rPr>
                <w:rFonts w:ascii="Arial" w:eastAsia="Times New Roman" w:hAnsi="Arial" w:cs="Arial"/>
                <w:sz w:val="24"/>
                <w:szCs w:val="24"/>
              </w:rPr>
              <w:t>Completion of Learning Goals, All About Me, Vocational Profiles, Curriculum Maps, Annual review schedule completed, Fire Risk Assessment, H&amp;S Review, RHISE Boiler Checks, Whole School safeguarding training, termly review of SCR, annual Teacher checks updated, Whole School Literacy Assessment (NGRT &amp; NGST). Relevant training booked.</w:t>
            </w:r>
          </w:p>
        </w:tc>
      </w:tr>
      <w:tr w:rsidR="00CD18DE" w:rsidRPr="00CD18DE" w14:paraId="69185D57"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66BE44A"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October</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1421A089"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H&amp;S Approved Contractors List Review, RHS Gas Safety Check, Liability Insurance, Whole School PREVENT training, Summative assessment for English, Maths and Science, Students entered for November and January series exams.</w:t>
            </w:r>
            <w:r w:rsidRPr="00CD18DE">
              <w:rPr>
                <w:rFonts w:ascii="Arial" w:eastAsia="Times New Roman" w:hAnsi="Arial" w:cs="Arial"/>
                <w:sz w:val="24"/>
                <w:szCs w:val="24"/>
                <w:lang w:val="en-US"/>
              </w:rPr>
              <w:t> </w:t>
            </w:r>
          </w:p>
        </w:tc>
      </w:tr>
      <w:tr w:rsidR="00CD18DE" w:rsidRPr="00CD18DE" w14:paraId="70360181"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6C1CDEF"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November</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34064947"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Transport audit, H&amp;S DSE questionnaire update for staff, RHS Fire Risk Assessment Review, PO Numbers obtained for Spring Term, Whole School Asthma / Anaphylactic training, Whole School Numeracy Assessment (Hodder), Series BG exams.</w:t>
            </w:r>
            <w:r w:rsidRPr="00CD18DE">
              <w:rPr>
                <w:rFonts w:ascii="Arial" w:eastAsia="Times New Roman" w:hAnsi="Arial" w:cs="Arial"/>
                <w:sz w:val="24"/>
                <w:szCs w:val="24"/>
                <w:lang w:val="en-US"/>
              </w:rPr>
              <w:t> </w:t>
            </w:r>
          </w:p>
        </w:tc>
      </w:tr>
      <w:tr w:rsidR="00CD18DE" w:rsidRPr="00CD18DE" w14:paraId="4B5A0598"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2E4B476"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December</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7AEC03C8"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E o T Reports/ Parent’s Evening, Autumn Term areas of development from SIEF, Spring Term invoices, Summative assessment for English, Maths, Science, PSHE, P.E, History and Geography. </w:t>
            </w:r>
            <w:r w:rsidRPr="00CD18DE">
              <w:rPr>
                <w:rFonts w:ascii="Arial" w:eastAsia="Times New Roman" w:hAnsi="Arial" w:cs="Arial"/>
                <w:sz w:val="24"/>
                <w:szCs w:val="24"/>
                <w:lang w:val="en-US"/>
              </w:rPr>
              <w:t> </w:t>
            </w:r>
          </w:p>
        </w:tc>
      </w:tr>
      <w:tr w:rsidR="00CD18DE" w:rsidRPr="00CD18DE" w14:paraId="265D52E7"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7956E76"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January</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1ABB8155"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Termly review of SCR, H&amp;S fire procedures review (fire exits/fire extinguisher list/PEEP) School calendar for next academic year, book INSET training for Autumn Term (mandatory), set INSET dates for next academic year, School Census, Live GDPR Audit with Judicium, Series 1A exams, students entered for March exams. </w:t>
            </w:r>
            <w:r w:rsidRPr="00CD18DE">
              <w:rPr>
                <w:rFonts w:ascii="Arial" w:eastAsia="Times New Roman" w:hAnsi="Arial" w:cs="Arial"/>
                <w:sz w:val="24"/>
                <w:szCs w:val="24"/>
                <w:lang w:val="en-US"/>
              </w:rPr>
              <w:t> </w:t>
            </w:r>
          </w:p>
        </w:tc>
      </w:tr>
      <w:tr w:rsidR="00CD18DE" w:rsidRPr="00CD18DE" w14:paraId="747F0561"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5422429"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February</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3572143C"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Planning for Leaver’s Destinations, Whole School PAT testing, H&amp;S Lone Working Checklists/RA updated, obtain PO Numbers Summer Term, fee increase from April, RHS &amp; RHISE KS3 Cognitive ability test (CAT 4). Summative assessment for English, Maths and Science, students entered for June exams.</w:t>
            </w:r>
            <w:r w:rsidRPr="00CD18DE">
              <w:rPr>
                <w:rFonts w:ascii="Arial" w:eastAsia="Times New Roman" w:hAnsi="Arial" w:cs="Arial"/>
                <w:sz w:val="24"/>
                <w:szCs w:val="24"/>
                <w:lang w:val="en-US"/>
              </w:rPr>
              <w:t> </w:t>
            </w:r>
          </w:p>
        </w:tc>
      </w:tr>
      <w:tr w:rsidR="00CD18DE" w:rsidRPr="00CD18DE" w14:paraId="0212F170"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7FE544C"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March</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02F4BD68"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 xml:space="preserve">Proposals for post 16, E o T Reports/ Parent’s Evening , Spring Term areas of development from SIEF, H&amp;S Asbestos RA review, Summer Term invoices, Vehicle Insurance renewal, GDPR Policy update, Wellbeing survey, RHS &amp; RHISE KS3 Cognitive ability test (CAT 4). </w:t>
            </w:r>
            <w:r w:rsidRPr="00CD18DE">
              <w:rPr>
                <w:rFonts w:ascii="Arial" w:eastAsia="Times New Roman" w:hAnsi="Arial" w:cs="Arial"/>
                <w:sz w:val="24"/>
                <w:szCs w:val="24"/>
              </w:rPr>
              <w:lastRenderedPageBreak/>
              <w:t>Summative assessment for English, Maths, Science, PSHE, P.E, History and Geography, series 3G exams.</w:t>
            </w:r>
            <w:r w:rsidRPr="00CD18DE">
              <w:rPr>
                <w:rFonts w:ascii="Arial" w:eastAsia="Times New Roman" w:hAnsi="Arial" w:cs="Arial"/>
                <w:sz w:val="24"/>
                <w:szCs w:val="24"/>
                <w:lang w:val="en-US"/>
              </w:rPr>
              <w:t> </w:t>
            </w:r>
          </w:p>
        </w:tc>
      </w:tr>
      <w:tr w:rsidR="00CD18DE" w:rsidRPr="00CD18DE" w14:paraId="51605EF3"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BC50113"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lastRenderedPageBreak/>
              <w:t>April</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3FC706E5"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Planning for September starters, Safeguarding audit, Transport audit, Wellbeing meeting, termly review of SCR, Whole School Literacy Assessment (NGRT &amp; NGST).</w:t>
            </w:r>
            <w:r w:rsidRPr="00CD18DE">
              <w:rPr>
                <w:rFonts w:ascii="Arial" w:eastAsia="Times New Roman" w:hAnsi="Arial" w:cs="Arial"/>
                <w:sz w:val="24"/>
                <w:szCs w:val="24"/>
                <w:lang w:val="en-US"/>
              </w:rPr>
              <w:t> </w:t>
            </w:r>
          </w:p>
        </w:tc>
      </w:tr>
      <w:tr w:rsidR="00CD18DE" w:rsidRPr="00CD18DE" w14:paraId="78C1F8C6"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9276F5C"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May</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78E80984"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Policy/ procedure review, personnel file review, appraisals, check mandatory training due, Whole School Literacy Assessment (NGRT &amp; NGST). Summative assessment for English, Maths and Science, Series 6A and 6G exams.</w:t>
            </w:r>
            <w:r w:rsidRPr="00CD18DE">
              <w:rPr>
                <w:rFonts w:ascii="Arial" w:eastAsia="Times New Roman" w:hAnsi="Arial" w:cs="Arial"/>
                <w:sz w:val="24"/>
                <w:szCs w:val="24"/>
                <w:lang w:val="en-US"/>
              </w:rPr>
              <w:t> </w:t>
            </w:r>
          </w:p>
        </w:tc>
      </w:tr>
      <w:tr w:rsidR="00CD18DE" w:rsidRPr="00CD18DE" w14:paraId="716ACFFD"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4471AC74"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June</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57F1C6F7"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Staff/ Parent/ Carer/ student consultation, Wellbeing meeting, H&amp;S Fire Alarm service/Extinguisher service due at RHISE, H&amp;S Risk Assessment Review, Update fees for next academic year, obtain PO numbers for Autumn Term, arrange leavers gifts, prepare student files to send to next provision for any leavers, Whole School Numeracy Assessment (Hodder), Series 6A and 6G exams.</w:t>
            </w:r>
            <w:r w:rsidRPr="00CD18DE">
              <w:rPr>
                <w:rFonts w:ascii="Arial" w:eastAsia="Times New Roman" w:hAnsi="Arial" w:cs="Arial"/>
                <w:sz w:val="24"/>
                <w:szCs w:val="24"/>
                <w:lang w:val="en-US"/>
              </w:rPr>
              <w:t> </w:t>
            </w:r>
          </w:p>
        </w:tc>
      </w:tr>
      <w:tr w:rsidR="00CD18DE" w:rsidRPr="00CD18DE" w14:paraId="603CA149" w14:textId="77777777" w:rsidTr="00CD18DE">
        <w:trPr>
          <w:trHeight w:val="300"/>
        </w:trPr>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9BA0A15"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July</w:t>
            </w:r>
            <w:r w:rsidRPr="00CD18DE">
              <w:rPr>
                <w:rFonts w:ascii="Arial" w:eastAsia="Times New Roman" w:hAnsi="Arial" w:cs="Arial"/>
                <w:sz w:val="24"/>
                <w:szCs w:val="24"/>
                <w:lang w:val="en-US"/>
              </w:rPr>
              <w:t> </w:t>
            </w:r>
          </w:p>
        </w:tc>
        <w:tc>
          <w:tcPr>
            <w:tcW w:w="7575" w:type="dxa"/>
            <w:tcBorders>
              <w:top w:val="single" w:sz="6" w:space="0" w:color="auto"/>
              <w:left w:val="single" w:sz="6" w:space="0" w:color="auto"/>
              <w:bottom w:val="single" w:sz="6" w:space="0" w:color="auto"/>
              <w:right w:val="single" w:sz="6" w:space="0" w:color="auto"/>
            </w:tcBorders>
            <w:shd w:val="clear" w:color="auto" w:fill="auto"/>
            <w:hideMark/>
          </w:tcPr>
          <w:p w14:paraId="61219421"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rPr>
              <w:t>E o T Reports/ Parent’s Evening, SIEF produced, Staff appraisals, September TT, Transport planning, update PLP, IEBP, LSP, new starter information to be provided on One Drive, H&amp;S Fire Procedures Review, Autumn Term invoices, annual update of consent forms sent to parents/carers, update staff badges for next academic year, update staff Induction Pack with updated policies, RHS &amp; RHISE KS3 Progress Testing (Maths, English &amp; Science). Summative assessment for English, Maths, Science, PSHE, P.E, History and Geography. </w:t>
            </w:r>
            <w:r w:rsidRPr="00CD18DE">
              <w:rPr>
                <w:rFonts w:ascii="Arial" w:eastAsia="Times New Roman" w:hAnsi="Arial" w:cs="Arial"/>
                <w:sz w:val="24"/>
                <w:szCs w:val="24"/>
                <w:lang w:val="en-US"/>
              </w:rPr>
              <w:t> </w:t>
            </w:r>
          </w:p>
        </w:tc>
      </w:tr>
    </w:tbl>
    <w:p w14:paraId="11044B8F"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lang w:val="en-US"/>
        </w:rPr>
        <w:t> </w:t>
      </w:r>
    </w:p>
    <w:p w14:paraId="6CD35ED9" w14:textId="77777777" w:rsidR="00CD18DE" w:rsidRPr="00CD18DE" w:rsidRDefault="00CD18DE" w:rsidP="002C0297">
      <w:pPr>
        <w:spacing w:before="100" w:beforeAutospacing="1" w:after="100" w:afterAutospacing="1" w:line="240" w:lineRule="auto"/>
        <w:jc w:val="both"/>
        <w:textAlignment w:val="baseline"/>
        <w:rPr>
          <w:rFonts w:ascii="Times New Roman" w:eastAsia="Times New Roman" w:hAnsi="Times New Roman" w:cs="Times New Roman"/>
          <w:sz w:val="24"/>
          <w:szCs w:val="24"/>
          <w:lang w:val="en-US"/>
        </w:rPr>
      </w:pPr>
      <w:r w:rsidRPr="00CD18DE">
        <w:rPr>
          <w:rFonts w:ascii="Arial" w:eastAsia="Times New Roman" w:hAnsi="Arial" w:cs="Arial"/>
          <w:sz w:val="24"/>
          <w:szCs w:val="24"/>
          <w:lang w:val="en-US"/>
        </w:rPr>
        <w:t> </w:t>
      </w:r>
    </w:p>
    <w:p w14:paraId="7BB0F6AD" w14:textId="77777777" w:rsidR="00CD18DE" w:rsidRPr="00CD18DE" w:rsidRDefault="00CD18DE" w:rsidP="002C0297">
      <w:pPr>
        <w:jc w:val="both"/>
        <w:rPr>
          <w:rFonts w:ascii="Arial" w:hAnsi="Arial" w:cs="Arial"/>
          <w:b/>
          <w:bCs/>
          <w:sz w:val="24"/>
          <w:szCs w:val="24"/>
          <w:lang w:val="en-US"/>
        </w:rPr>
      </w:pPr>
    </w:p>
    <w:sectPr w:rsidR="00CD18DE" w:rsidRPr="00CD18D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78FD" w14:textId="77777777" w:rsidR="00E1613A" w:rsidRDefault="00E1613A" w:rsidP="00BB749D">
      <w:pPr>
        <w:spacing w:after="0" w:line="240" w:lineRule="auto"/>
      </w:pPr>
      <w:r>
        <w:separator/>
      </w:r>
    </w:p>
  </w:endnote>
  <w:endnote w:type="continuationSeparator" w:id="0">
    <w:p w14:paraId="31926F5D" w14:textId="77777777" w:rsidR="00E1613A" w:rsidRDefault="00E1613A" w:rsidP="00BB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14852"/>
      <w:docPartObj>
        <w:docPartGallery w:val="Page Numbers (Bottom of Page)"/>
        <w:docPartUnique/>
      </w:docPartObj>
    </w:sdtPr>
    <w:sdtEndPr>
      <w:rPr>
        <w:noProof/>
      </w:rPr>
    </w:sdtEndPr>
    <w:sdtContent>
      <w:p w14:paraId="60E9838E" w14:textId="4440DF32" w:rsidR="00BB749D" w:rsidRDefault="00BB7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8F1566" w14:textId="77777777" w:rsidR="00BB749D" w:rsidRDefault="00BB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0BE7" w14:textId="77777777" w:rsidR="00E1613A" w:rsidRDefault="00E1613A" w:rsidP="00BB749D">
      <w:pPr>
        <w:spacing w:after="0" w:line="240" w:lineRule="auto"/>
      </w:pPr>
      <w:r>
        <w:separator/>
      </w:r>
    </w:p>
  </w:footnote>
  <w:footnote w:type="continuationSeparator" w:id="0">
    <w:p w14:paraId="6C43C657" w14:textId="77777777" w:rsidR="00E1613A" w:rsidRDefault="00E1613A" w:rsidP="00BB7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75AF"/>
    <w:multiLevelType w:val="multilevel"/>
    <w:tmpl w:val="FDCA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54B65"/>
    <w:multiLevelType w:val="hybridMultilevel"/>
    <w:tmpl w:val="397E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408BF"/>
    <w:multiLevelType w:val="multilevel"/>
    <w:tmpl w:val="5C9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81BBF"/>
    <w:multiLevelType w:val="hybridMultilevel"/>
    <w:tmpl w:val="28082B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C7413B0"/>
    <w:multiLevelType w:val="hybridMultilevel"/>
    <w:tmpl w:val="B616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51CB3"/>
    <w:multiLevelType w:val="hybridMultilevel"/>
    <w:tmpl w:val="726C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13E61"/>
    <w:multiLevelType w:val="hybridMultilevel"/>
    <w:tmpl w:val="6B36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F5366"/>
    <w:multiLevelType w:val="hybridMultilevel"/>
    <w:tmpl w:val="531E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413F7"/>
    <w:multiLevelType w:val="hybridMultilevel"/>
    <w:tmpl w:val="48D6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06EB1"/>
    <w:multiLevelType w:val="multilevel"/>
    <w:tmpl w:val="7428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1682A"/>
    <w:multiLevelType w:val="hybridMultilevel"/>
    <w:tmpl w:val="AE8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C673DD"/>
    <w:multiLevelType w:val="hybridMultilevel"/>
    <w:tmpl w:val="5E78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84FC4"/>
    <w:multiLevelType w:val="hybridMultilevel"/>
    <w:tmpl w:val="9750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F77C7"/>
    <w:multiLevelType w:val="hybridMultilevel"/>
    <w:tmpl w:val="D9B2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D22FD"/>
    <w:multiLevelType w:val="multilevel"/>
    <w:tmpl w:val="117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379881">
    <w:abstractNumId w:val="4"/>
  </w:num>
  <w:num w:numId="2" w16cid:durableId="212737018">
    <w:abstractNumId w:val="3"/>
  </w:num>
  <w:num w:numId="3" w16cid:durableId="1079138293">
    <w:abstractNumId w:val="8"/>
  </w:num>
  <w:num w:numId="4" w16cid:durableId="354425213">
    <w:abstractNumId w:val="5"/>
  </w:num>
  <w:num w:numId="5" w16cid:durableId="1607075592">
    <w:abstractNumId w:val="12"/>
  </w:num>
  <w:num w:numId="6" w16cid:durableId="772088937">
    <w:abstractNumId w:val="7"/>
  </w:num>
  <w:num w:numId="7" w16cid:durableId="1543636548">
    <w:abstractNumId w:val="11"/>
  </w:num>
  <w:num w:numId="8" w16cid:durableId="1427186359">
    <w:abstractNumId w:val="10"/>
  </w:num>
  <w:num w:numId="9" w16cid:durableId="1400517256">
    <w:abstractNumId w:val="6"/>
  </w:num>
  <w:num w:numId="10" w16cid:durableId="2137915995">
    <w:abstractNumId w:val="1"/>
  </w:num>
  <w:num w:numId="11" w16cid:durableId="2107925090">
    <w:abstractNumId w:val="14"/>
  </w:num>
  <w:num w:numId="12" w16cid:durableId="433673571">
    <w:abstractNumId w:val="9"/>
  </w:num>
  <w:num w:numId="13" w16cid:durableId="2049186812">
    <w:abstractNumId w:val="0"/>
  </w:num>
  <w:num w:numId="14" w16cid:durableId="1483232677">
    <w:abstractNumId w:val="2"/>
  </w:num>
  <w:num w:numId="15" w16cid:durableId="1305743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40"/>
    <w:rsid w:val="000032AF"/>
    <w:rsid w:val="00035C52"/>
    <w:rsid w:val="00074B26"/>
    <w:rsid w:val="000914D3"/>
    <w:rsid w:val="00092366"/>
    <w:rsid w:val="000B5F8B"/>
    <w:rsid w:val="000C4081"/>
    <w:rsid w:val="000D22E5"/>
    <w:rsid w:val="001850D6"/>
    <w:rsid w:val="00193BFE"/>
    <w:rsid w:val="001B2D29"/>
    <w:rsid w:val="001B63B7"/>
    <w:rsid w:val="001C36F1"/>
    <w:rsid w:val="001D50D2"/>
    <w:rsid w:val="001E34AF"/>
    <w:rsid w:val="001F1A87"/>
    <w:rsid w:val="00223C9A"/>
    <w:rsid w:val="00257C1E"/>
    <w:rsid w:val="002776AB"/>
    <w:rsid w:val="002B5401"/>
    <w:rsid w:val="002C0297"/>
    <w:rsid w:val="002F53C2"/>
    <w:rsid w:val="00307ED1"/>
    <w:rsid w:val="0033143F"/>
    <w:rsid w:val="0033219D"/>
    <w:rsid w:val="003513C3"/>
    <w:rsid w:val="003B481D"/>
    <w:rsid w:val="003D548B"/>
    <w:rsid w:val="00402B11"/>
    <w:rsid w:val="004149E4"/>
    <w:rsid w:val="004469A9"/>
    <w:rsid w:val="0044712A"/>
    <w:rsid w:val="00454319"/>
    <w:rsid w:val="004753D6"/>
    <w:rsid w:val="004976B4"/>
    <w:rsid w:val="004C0FC2"/>
    <w:rsid w:val="0050309A"/>
    <w:rsid w:val="00504F2A"/>
    <w:rsid w:val="0052783F"/>
    <w:rsid w:val="00543E20"/>
    <w:rsid w:val="005716BD"/>
    <w:rsid w:val="00573E86"/>
    <w:rsid w:val="00591075"/>
    <w:rsid w:val="005A69E1"/>
    <w:rsid w:val="005A77F1"/>
    <w:rsid w:val="005B7D05"/>
    <w:rsid w:val="00620FDF"/>
    <w:rsid w:val="00632EEA"/>
    <w:rsid w:val="00641BC5"/>
    <w:rsid w:val="00667998"/>
    <w:rsid w:val="0067631E"/>
    <w:rsid w:val="006A6341"/>
    <w:rsid w:val="006A7246"/>
    <w:rsid w:val="006D764A"/>
    <w:rsid w:val="00720815"/>
    <w:rsid w:val="007575AC"/>
    <w:rsid w:val="007B4768"/>
    <w:rsid w:val="0080426A"/>
    <w:rsid w:val="00815AA2"/>
    <w:rsid w:val="008245FD"/>
    <w:rsid w:val="008416FE"/>
    <w:rsid w:val="008457E7"/>
    <w:rsid w:val="00866262"/>
    <w:rsid w:val="008913C2"/>
    <w:rsid w:val="0090232A"/>
    <w:rsid w:val="009205FD"/>
    <w:rsid w:val="009417C5"/>
    <w:rsid w:val="009557B2"/>
    <w:rsid w:val="00987389"/>
    <w:rsid w:val="00A24E2C"/>
    <w:rsid w:val="00A2534C"/>
    <w:rsid w:val="00A33AAF"/>
    <w:rsid w:val="00A41210"/>
    <w:rsid w:val="00A741A1"/>
    <w:rsid w:val="00AD5BFC"/>
    <w:rsid w:val="00AF6879"/>
    <w:rsid w:val="00B02B7E"/>
    <w:rsid w:val="00B260B3"/>
    <w:rsid w:val="00B776E3"/>
    <w:rsid w:val="00B94ED4"/>
    <w:rsid w:val="00BA6DEC"/>
    <w:rsid w:val="00BB749D"/>
    <w:rsid w:val="00BC34F3"/>
    <w:rsid w:val="00BF7A26"/>
    <w:rsid w:val="00C11DEF"/>
    <w:rsid w:val="00C649E9"/>
    <w:rsid w:val="00C94854"/>
    <w:rsid w:val="00CA2AD1"/>
    <w:rsid w:val="00CA4033"/>
    <w:rsid w:val="00CC7D88"/>
    <w:rsid w:val="00CD18DE"/>
    <w:rsid w:val="00CE7239"/>
    <w:rsid w:val="00D20B33"/>
    <w:rsid w:val="00D5282C"/>
    <w:rsid w:val="00DA36AA"/>
    <w:rsid w:val="00DB53B4"/>
    <w:rsid w:val="00DF23D7"/>
    <w:rsid w:val="00E1613A"/>
    <w:rsid w:val="00E461E6"/>
    <w:rsid w:val="00E84802"/>
    <w:rsid w:val="00E86653"/>
    <w:rsid w:val="00EB7BBB"/>
    <w:rsid w:val="00EC1617"/>
    <w:rsid w:val="00EF1AD3"/>
    <w:rsid w:val="00F00E40"/>
    <w:rsid w:val="00F06D40"/>
    <w:rsid w:val="00F132F8"/>
    <w:rsid w:val="00F1649B"/>
    <w:rsid w:val="00F50F10"/>
    <w:rsid w:val="00F84F74"/>
    <w:rsid w:val="00FA7A05"/>
    <w:rsid w:val="00FD4FE2"/>
    <w:rsid w:val="2D2C7268"/>
    <w:rsid w:val="3ADAE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48CD"/>
  <w15:chartTrackingRefBased/>
  <w15:docId w15:val="{AD7B8A58-6DE9-4A46-9184-294669B4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49B"/>
    <w:pPr>
      <w:ind w:left="720"/>
      <w:contextualSpacing/>
    </w:pPr>
  </w:style>
  <w:style w:type="paragraph" w:styleId="Header">
    <w:name w:val="header"/>
    <w:basedOn w:val="Normal"/>
    <w:link w:val="HeaderChar"/>
    <w:uiPriority w:val="99"/>
    <w:unhideWhenUsed/>
    <w:rsid w:val="00BB7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9D"/>
  </w:style>
  <w:style w:type="paragraph" w:styleId="Footer">
    <w:name w:val="footer"/>
    <w:basedOn w:val="Normal"/>
    <w:link w:val="FooterChar"/>
    <w:uiPriority w:val="99"/>
    <w:unhideWhenUsed/>
    <w:rsid w:val="00BB7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9D"/>
  </w:style>
  <w:style w:type="paragraph" w:customStyle="1" w:styleId="paragraph">
    <w:name w:val="paragraph"/>
    <w:basedOn w:val="Normal"/>
    <w:rsid w:val="00CD18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D18DE"/>
  </w:style>
  <w:style w:type="character" w:customStyle="1" w:styleId="eop">
    <w:name w:val="eop"/>
    <w:basedOn w:val="DefaultParagraphFont"/>
    <w:rsid w:val="00CD18DE"/>
  </w:style>
  <w:style w:type="character" w:customStyle="1" w:styleId="scxw54205272">
    <w:name w:val="scxw54205272"/>
    <w:basedOn w:val="DefaultParagraphFont"/>
    <w:rsid w:val="00CD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869">
      <w:bodyDiv w:val="1"/>
      <w:marLeft w:val="0"/>
      <w:marRight w:val="0"/>
      <w:marTop w:val="0"/>
      <w:marBottom w:val="0"/>
      <w:divBdr>
        <w:top w:val="none" w:sz="0" w:space="0" w:color="auto"/>
        <w:left w:val="none" w:sz="0" w:space="0" w:color="auto"/>
        <w:bottom w:val="none" w:sz="0" w:space="0" w:color="auto"/>
        <w:right w:val="none" w:sz="0" w:space="0" w:color="auto"/>
      </w:divBdr>
      <w:divsChild>
        <w:div w:id="358897980">
          <w:marLeft w:val="0"/>
          <w:marRight w:val="0"/>
          <w:marTop w:val="0"/>
          <w:marBottom w:val="0"/>
          <w:divBdr>
            <w:top w:val="none" w:sz="0" w:space="0" w:color="auto"/>
            <w:left w:val="none" w:sz="0" w:space="0" w:color="auto"/>
            <w:bottom w:val="none" w:sz="0" w:space="0" w:color="auto"/>
            <w:right w:val="none" w:sz="0" w:space="0" w:color="auto"/>
          </w:divBdr>
          <w:divsChild>
            <w:div w:id="519466711">
              <w:marLeft w:val="0"/>
              <w:marRight w:val="0"/>
              <w:marTop w:val="0"/>
              <w:marBottom w:val="0"/>
              <w:divBdr>
                <w:top w:val="none" w:sz="0" w:space="0" w:color="auto"/>
                <w:left w:val="none" w:sz="0" w:space="0" w:color="auto"/>
                <w:bottom w:val="none" w:sz="0" w:space="0" w:color="auto"/>
                <w:right w:val="none" w:sz="0" w:space="0" w:color="auto"/>
              </w:divBdr>
              <w:divsChild>
                <w:div w:id="144051704">
                  <w:marLeft w:val="0"/>
                  <w:marRight w:val="0"/>
                  <w:marTop w:val="0"/>
                  <w:marBottom w:val="0"/>
                  <w:divBdr>
                    <w:top w:val="none" w:sz="0" w:space="0" w:color="auto"/>
                    <w:left w:val="none" w:sz="0" w:space="0" w:color="auto"/>
                    <w:bottom w:val="none" w:sz="0" w:space="0" w:color="auto"/>
                    <w:right w:val="none" w:sz="0" w:space="0" w:color="auto"/>
                  </w:divBdr>
                </w:div>
                <w:div w:id="1622029957">
                  <w:marLeft w:val="0"/>
                  <w:marRight w:val="0"/>
                  <w:marTop w:val="0"/>
                  <w:marBottom w:val="0"/>
                  <w:divBdr>
                    <w:top w:val="none" w:sz="0" w:space="0" w:color="auto"/>
                    <w:left w:val="none" w:sz="0" w:space="0" w:color="auto"/>
                    <w:bottom w:val="none" w:sz="0" w:space="0" w:color="auto"/>
                    <w:right w:val="none" w:sz="0" w:space="0" w:color="auto"/>
                  </w:divBdr>
                </w:div>
              </w:divsChild>
            </w:div>
            <w:div w:id="350109407">
              <w:marLeft w:val="0"/>
              <w:marRight w:val="0"/>
              <w:marTop w:val="0"/>
              <w:marBottom w:val="0"/>
              <w:divBdr>
                <w:top w:val="none" w:sz="0" w:space="0" w:color="auto"/>
                <w:left w:val="none" w:sz="0" w:space="0" w:color="auto"/>
                <w:bottom w:val="none" w:sz="0" w:space="0" w:color="auto"/>
                <w:right w:val="none" w:sz="0" w:space="0" w:color="auto"/>
              </w:divBdr>
              <w:divsChild>
                <w:div w:id="975450690">
                  <w:marLeft w:val="0"/>
                  <w:marRight w:val="0"/>
                  <w:marTop w:val="0"/>
                  <w:marBottom w:val="0"/>
                  <w:divBdr>
                    <w:top w:val="none" w:sz="0" w:space="0" w:color="auto"/>
                    <w:left w:val="none" w:sz="0" w:space="0" w:color="auto"/>
                    <w:bottom w:val="none" w:sz="0" w:space="0" w:color="auto"/>
                    <w:right w:val="none" w:sz="0" w:space="0" w:color="auto"/>
                  </w:divBdr>
                </w:div>
              </w:divsChild>
            </w:div>
            <w:div w:id="640883358">
              <w:marLeft w:val="0"/>
              <w:marRight w:val="0"/>
              <w:marTop w:val="0"/>
              <w:marBottom w:val="0"/>
              <w:divBdr>
                <w:top w:val="none" w:sz="0" w:space="0" w:color="auto"/>
                <w:left w:val="none" w:sz="0" w:space="0" w:color="auto"/>
                <w:bottom w:val="none" w:sz="0" w:space="0" w:color="auto"/>
                <w:right w:val="none" w:sz="0" w:space="0" w:color="auto"/>
              </w:divBdr>
              <w:divsChild>
                <w:div w:id="1349479202">
                  <w:marLeft w:val="0"/>
                  <w:marRight w:val="0"/>
                  <w:marTop w:val="0"/>
                  <w:marBottom w:val="0"/>
                  <w:divBdr>
                    <w:top w:val="none" w:sz="0" w:space="0" w:color="auto"/>
                    <w:left w:val="none" w:sz="0" w:space="0" w:color="auto"/>
                    <w:bottom w:val="none" w:sz="0" w:space="0" w:color="auto"/>
                    <w:right w:val="none" w:sz="0" w:space="0" w:color="auto"/>
                  </w:divBdr>
                </w:div>
              </w:divsChild>
            </w:div>
            <w:div w:id="1300069908">
              <w:marLeft w:val="0"/>
              <w:marRight w:val="0"/>
              <w:marTop w:val="0"/>
              <w:marBottom w:val="0"/>
              <w:divBdr>
                <w:top w:val="none" w:sz="0" w:space="0" w:color="auto"/>
                <w:left w:val="none" w:sz="0" w:space="0" w:color="auto"/>
                <w:bottom w:val="none" w:sz="0" w:space="0" w:color="auto"/>
                <w:right w:val="none" w:sz="0" w:space="0" w:color="auto"/>
              </w:divBdr>
              <w:divsChild>
                <w:div w:id="1467509309">
                  <w:marLeft w:val="0"/>
                  <w:marRight w:val="0"/>
                  <w:marTop w:val="0"/>
                  <w:marBottom w:val="0"/>
                  <w:divBdr>
                    <w:top w:val="none" w:sz="0" w:space="0" w:color="auto"/>
                    <w:left w:val="none" w:sz="0" w:space="0" w:color="auto"/>
                    <w:bottom w:val="none" w:sz="0" w:space="0" w:color="auto"/>
                    <w:right w:val="none" w:sz="0" w:space="0" w:color="auto"/>
                  </w:divBdr>
                </w:div>
              </w:divsChild>
            </w:div>
            <w:div w:id="1752463547">
              <w:marLeft w:val="0"/>
              <w:marRight w:val="0"/>
              <w:marTop w:val="0"/>
              <w:marBottom w:val="0"/>
              <w:divBdr>
                <w:top w:val="none" w:sz="0" w:space="0" w:color="auto"/>
                <w:left w:val="none" w:sz="0" w:space="0" w:color="auto"/>
                <w:bottom w:val="none" w:sz="0" w:space="0" w:color="auto"/>
                <w:right w:val="none" w:sz="0" w:space="0" w:color="auto"/>
              </w:divBdr>
            </w:div>
            <w:div w:id="1971129778">
              <w:marLeft w:val="0"/>
              <w:marRight w:val="0"/>
              <w:marTop w:val="0"/>
              <w:marBottom w:val="0"/>
              <w:divBdr>
                <w:top w:val="none" w:sz="0" w:space="0" w:color="auto"/>
                <w:left w:val="none" w:sz="0" w:space="0" w:color="auto"/>
                <w:bottom w:val="none" w:sz="0" w:space="0" w:color="auto"/>
                <w:right w:val="none" w:sz="0" w:space="0" w:color="auto"/>
              </w:divBdr>
              <w:divsChild>
                <w:div w:id="1492022213">
                  <w:marLeft w:val="0"/>
                  <w:marRight w:val="0"/>
                  <w:marTop w:val="0"/>
                  <w:marBottom w:val="0"/>
                  <w:divBdr>
                    <w:top w:val="none" w:sz="0" w:space="0" w:color="auto"/>
                    <w:left w:val="none" w:sz="0" w:space="0" w:color="auto"/>
                    <w:bottom w:val="none" w:sz="0" w:space="0" w:color="auto"/>
                    <w:right w:val="none" w:sz="0" w:space="0" w:color="auto"/>
                  </w:divBdr>
                  <w:divsChild>
                    <w:div w:id="1909531653">
                      <w:marLeft w:val="0"/>
                      <w:marRight w:val="0"/>
                      <w:marTop w:val="0"/>
                      <w:marBottom w:val="0"/>
                      <w:divBdr>
                        <w:top w:val="none" w:sz="0" w:space="0" w:color="auto"/>
                        <w:left w:val="none" w:sz="0" w:space="0" w:color="auto"/>
                        <w:bottom w:val="none" w:sz="0" w:space="0" w:color="auto"/>
                        <w:right w:val="none" w:sz="0" w:space="0" w:color="auto"/>
                      </w:divBdr>
                      <w:divsChild>
                        <w:div w:id="1146552753">
                          <w:marLeft w:val="0"/>
                          <w:marRight w:val="0"/>
                          <w:marTop w:val="0"/>
                          <w:marBottom w:val="0"/>
                          <w:divBdr>
                            <w:top w:val="none" w:sz="0" w:space="0" w:color="auto"/>
                            <w:left w:val="none" w:sz="0" w:space="0" w:color="auto"/>
                            <w:bottom w:val="none" w:sz="0" w:space="0" w:color="auto"/>
                            <w:right w:val="none" w:sz="0" w:space="0" w:color="auto"/>
                          </w:divBdr>
                        </w:div>
                      </w:divsChild>
                    </w:div>
                    <w:div w:id="1682009848">
                      <w:marLeft w:val="0"/>
                      <w:marRight w:val="0"/>
                      <w:marTop w:val="0"/>
                      <w:marBottom w:val="0"/>
                      <w:divBdr>
                        <w:top w:val="none" w:sz="0" w:space="0" w:color="auto"/>
                        <w:left w:val="none" w:sz="0" w:space="0" w:color="auto"/>
                        <w:bottom w:val="none" w:sz="0" w:space="0" w:color="auto"/>
                        <w:right w:val="none" w:sz="0" w:space="0" w:color="auto"/>
                      </w:divBdr>
                      <w:divsChild>
                        <w:div w:id="1580283937">
                          <w:marLeft w:val="0"/>
                          <w:marRight w:val="0"/>
                          <w:marTop w:val="0"/>
                          <w:marBottom w:val="0"/>
                          <w:divBdr>
                            <w:top w:val="none" w:sz="0" w:space="0" w:color="auto"/>
                            <w:left w:val="none" w:sz="0" w:space="0" w:color="auto"/>
                            <w:bottom w:val="none" w:sz="0" w:space="0" w:color="auto"/>
                            <w:right w:val="none" w:sz="0" w:space="0" w:color="auto"/>
                          </w:divBdr>
                        </w:div>
                      </w:divsChild>
                    </w:div>
                    <w:div w:id="695081093">
                      <w:marLeft w:val="0"/>
                      <w:marRight w:val="0"/>
                      <w:marTop w:val="0"/>
                      <w:marBottom w:val="0"/>
                      <w:divBdr>
                        <w:top w:val="none" w:sz="0" w:space="0" w:color="auto"/>
                        <w:left w:val="none" w:sz="0" w:space="0" w:color="auto"/>
                        <w:bottom w:val="none" w:sz="0" w:space="0" w:color="auto"/>
                        <w:right w:val="none" w:sz="0" w:space="0" w:color="auto"/>
                      </w:divBdr>
                      <w:divsChild>
                        <w:div w:id="1510172824">
                          <w:marLeft w:val="0"/>
                          <w:marRight w:val="0"/>
                          <w:marTop w:val="0"/>
                          <w:marBottom w:val="0"/>
                          <w:divBdr>
                            <w:top w:val="none" w:sz="0" w:space="0" w:color="auto"/>
                            <w:left w:val="none" w:sz="0" w:space="0" w:color="auto"/>
                            <w:bottom w:val="none" w:sz="0" w:space="0" w:color="auto"/>
                            <w:right w:val="none" w:sz="0" w:space="0" w:color="auto"/>
                          </w:divBdr>
                        </w:div>
                      </w:divsChild>
                    </w:div>
                    <w:div w:id="1240824318">
                      <w:marLeft w:val="0"/>
                      <w:marRight w:val="0"/>
                      <w:marTop w:val="0"/>
                      <w:marBottom w:val="0"/>
                      <w:divBdr>
                        <w:top w:val="none" w:sz="0" w:space="0" w:color="auto"/>
                        <w:left w:val="none" w:sz="0" w:space="0" w:color="auto"/>
                        <w:bottom w:val="none" w:sz="0" w:space="0" w:color="auto"/>
                        <w:right w:val="none" w:sz="0" w:space="0" w:color="auto"/>
                      </w:divBdr>
                      <w:divsChild>
                        <w:div w:id="803356515">
                          <w:marLeft w:val="0"/>
                          <w:marRight w:val="0"/>
                          <w:marTop w:val="0"/>
                          <w:marBottom w:val="0"/>
                          <w:divBdr>
                            <w:top w:val="none" w:sz="0" w:space="0" w:color="auto"/>
                            <w:left w:val="none" w:sz="0" w:space="0" w:color="auto"/>
                            <w:bottom w:val="none" w:sz="0" w:space="0" w:color="auto"/>
                            <w:right w:val="none" w:sz="0" w:space="0" w:color="auto"/>
                          </w:divBdr>
                        </w:div>
                      </w:divsChild>
                    </w:div>
                    <w:div w:id="1484734677">
                      <w:marLeft w:val="0"/>
                      <w:marRight w:val="0"/>
                      <w:marTop w:val="0"/>
                      <w:marBottom w:val="0"/>
                      <w:divBdr>
                        <w:top w:val="none" w:sz="0" w:space="0" w:color="auto"/>
                        <w:left w:val="none" w:sz="0" w:space="0" w:color="auto"/>
                        <w:bottom w:val="none" w:sz="0" w:space="0" w:color="auto"/>
                        <w:right w:val="none" w:sz="0" w:space="0" w:color="auto"/>
                      </w:divBdr>
                      <w:divsChild>
                        <w:div w:id="609167248">
                          <w:marLeft w:val="0"/>
                          <w:marRight w:val="0"/>
                          <w:marTop w:val="0"/>
                          <w:marBottom w:val="0"/>
                          <w:divBdr>
                            <w:top w:val="none" w:sz="0" w:space="0" w:color="auto"/>
                            <w:left w:val="none" w:sz="0" w:space="0" w:color="auto"/>
                            <w:bottom w:val="none" w:sz="0" w:space="0" w:color="auto"/>
                            <w:right w:val="none" w:sz="0" w:space="0" w:color="auto"/>
                          </w:divBdr>
                        </w:div>
                      </w:divsChild>
                    </w:div>
                    <w:div w:id="1481312672">
                      <w:marLeft w:val="0"/>
                      <w:marRight w:val="0"/>
                      <w:marTop w:val="0"/>
                      <w:marBottom w:val="0"/>
                      <w:divBdr>
                        <w:top w:val="none" w:sz="0" w:space="0" w:color="auto"/>
                        <w:left w:val="none" w:sz="0" w:space="0" w:color="auto"/>
                        <w:bottom w:val="none" w:sz="0" w:space="0" w:color="auto"/>
                        <w:right w:val="none" w:sz="0" w:space="0" w:color="auto"/>
                      </w:divBdr>
                      <w:divsChild>
                        <w:div w:id="1226573073">
                          <w:marLeft w:val="0"/>
                          <w:marRight w:val="0"/>
                          <w:marTop w:val="0"/>
                          <w:marBottom w:val="0"/>
                          <w:divBdr>
                            <w:top w:val="none" w:sz="0" w:space="0" w:color="auto"/>
                            <w:left w:val="none" w:sz="0" w:space="0" w:color="auto"/>
                            <w:bottom w:val="none" w:sz="0" w:space="0" w:color="auto"/>
                            <w:right w:val="none" w:sz="0" w:space="0" w:color="auto"/>
                          </w:divBdr>
                        </w:div>
                      </w:divsChild>
                    </w:div>
                    <w:div w:id="101582014">
                      <w:marLeft w:val="0"/>
                      <w:marRight w:val="0"/>
                      <w:marTop w:val="0"/>
                      <w:marBottom w:val="0"/>
                      <w:divBdr>
                        <w:top w:val="none" w:sz="0" w:space="0" w:color="auto"/>
                        <w:left w:val="none" w:sz="0" w:space="0" w:color="auto"/>
                        <w:bottom w:val="none" w:sz="0" w:space="0" w:color="auto"/>
                        <w:right w:val="none" w:sz="0" w:space="0" w:color="auto"/>
                      </w:divBdr>
                      <w:divsChild>
                        <w:div w:id="1300725265">
                          <w:marLeft w:val="0"/>
                          <w:marRight w:val="0"/>
                          <w:marTop w:val="0"/>
                          <w:marBottom w:val="0"/>
                          <w:divBdr>
                            <w:top w:val="none" w:sz="0" w:space="0" w:color="auto"/>
                            <w:left w:val="none" w:sz="0" w:space="0" w:color="auto"/>
                            <w:bottom w:val="none" w:sz="0" w:space="0" w:color="auto"/>
                            <w:right w:val="none" w:sz="0" w:space="0" w:color="auto"/>
                          </w:divBdr>
                        </w:div>
                      </w:divsChild>
                    </w:div>
                    <w:div w:id="867379829">
                      <w:marLeft w:val="0"/>
                      <w:marRight w:val="0"/>
                      <w:marTop w:val="0"/>
                      <w:marBottom w:val="0"/>
                      <w:divBdr>
                        <w:top w:val="none" w:sz="0" w:space="0" w:color="auto"/>
                        <w:left w:val="none" w:sz="0" w:space="0" w:color="auto"/>
                        <w:bottom w:val="none" w:sz="0" w:space="0" w:color="auto"/>
                        <w:right w:val="none" w:sz="0" w:space="0" w:color="auto"/>
                      </w:divBdr>
                      <w:divsChild>
                        <w:div w:id="2125419000">
                          <w:marLeft w:val="0"/>
                          <w:marRight w:val="0"/>
                          <w:marTop w:val="0"/>
                          <w:marBottom w:val="0"/>
                          <w:divBdr>
                            <w:top w:val="none" w:sz="0" w:space="0" w:color="auto"/>
                            <w:left w:val="none" w:sz="0" w:space="0" w:color="auto"/>
                            <w:bottom w:val="none" w:sz="0" w:space="0" w:color="auto"/>
                            <w:right w:val="none" w:sz="0" w:space="0" w:color="auto"/>
                          </w:divBdr>
                        </w:div>
                      </w:divsChild>
                    </w:div>
                    <w:div w:id="1026324807">
                      <w:marLeft w:val="0"/>
                      <w:marRight w:val="0"/>
                      <w:marTop w:val="0"/>
                      <w:marBottom w:val="0"/>
                      <w:divBdr>
                        <w:top w:val="none" w:sz="0" w:space="0" w:color="auto"/>
                        <w:left w:val="none" w:sz="0" w:space="0" w:color="auto"/>
                        <w:bottom w:val="none" w:sz="0" w:space="0" w:color="auto"/>
                        <w:right w:val="none" w:sz="0" w:space="0" w:color="auto"/>
                      </w:divBdr>
                      <w:divsChild>
                        <w:div w:id="1391735556">
                          <w:marLeft w:val="0"/>
                          <w:marRight w:val="0"/>
                          <w:marTop w:val="0"/>
                          <w:marBottom w:val="0"/>
                          <w:divBdr>
                            <w:top w:val="none" w:sz="0" w:space="0" w:color="auto"/>
                            <w:left w:val="none" w:sz="0" w:space="0" w:color="auto"/>
                            <w:bottom w:val="none" w:sz="0" w:space="0" w:color="auto"/>
                            <w:right w:val="none" w:sz="0" w:space="0" w:color="auto"/>
                          </w:divBdr>
                        </w:div>
                      </w:divsChild>
                    </w:div>
                    <w:div w:id="576061959">
                      <w:marLeft w:val="0"/>
                      <w:marRight w:val="0"/>
                      <w:marTop w:val="0"/>
                      <w:marBottom w:val="0"/>
                      <w:divBdr>
                        <w:top w:val="none" w:sz="0" w:space="0" w:color="auto"/>
                        <w:left w:val="none" w:sz="0" w:space="0" w:color="auto"/>
                        <w:bottom w:val="none" w:sz="0" w:space="0" w:color="auto"/>
                        <w:right w:val="none" w:sz="0" w:space="0" w:color="auto"/>
                      </w:divBdr>
                      <w:divsChild>
                        <w:div w:id="900140320">
                          <w:marLeft w:val="0"/>
                          <w:marRight w:val="0"/>
                          <w:marTop w:val="0"/>
                          <w:marBottom w:val="0"/>
                          <w:divBdr>
                            <w:top w:val="none" w:sz="0" w:space="0" w:color="auto"/>
                            <w:left w:val="none" w:sz="0" w:space="0" w:color="auto"/>
                            <w:bottom w:val="none" w:sz="0" w:space="0" w:color="auto"/>
                            <w:right w:val="none" w:sz="0" w:space="0" w:color="auto"/>
                          </w:divBdr>
                        </w:div>
                      </w:divsChild>
                    </w:div>
                    <w:div w:id="879249646">
                      <w:marLeft w:val="0"/>
                      <w:marRight w:val="0"/>
                      <w:marTop w:val="0"/>
                      <w:marBottom w:val="0"/>
                      <w:divBdr>
                        <w:top w:val="none" w:sz="0" w:space="0" w:color="auto"/>
                        <w:left w:val="none" w:sz="0" w:space="0" w:color="auto"/>
                        <w:bottom w:val="none" w:sz="0" w:space="0" w:color="auto"/>
                        <w:right w:val="none" w:sz="0" w:space="0" w:color="auto"/>
                      </w:divBdr>
                      <w:divsChild>
                        <w:div w:id="1609922476">
                          <w:marLeft w:val="0"/>
                          <w:marRight w:val="0"/>
                          <w:marTop w:val="0"/>
                          <w:marBottom w:val="0"/>
                          <w:divBdr>
                            <w:top w:val="none" w:sz="0" w:space="0" w:color="auto"/>
                            <w:left w:val="none" w:sz="0" w:space="0" w:color="auto"/>
                            <w:bottom w:val="none" w:sz="0" w:space="0" w:color="auto"/>
                            <w:right w:val="none" w:sz="0" w:space="0" w:color="auto"/>
                          </w:divBdr>
                        </w:div>
                      </w:divsChild>
                    </w:div>
                    <w:div w:id="1343313117">
                      <w:marLeft w:val="0"/>
                      <w:marRight w:val="0"/>
                      <w:marTop w:val="0"/>
                      <w:marBottom w:val="0"/>
                      <w:divBdr>
                        <w:top w:val="none" w:sz="0" w:space="0" w:color="auto"/>
                        <w:left w:val="none" w:sz="0" w:space="0" w:color="auto"/>
                        <w:bottom w:val="none" w:sz="0" w:space="0" w:color="auto"/>
                        <w:right w:val="none" w:sz="0" w:space="0" w:color="auto"/>
                      </w:divBdr>
                      <w:divsChild>
                        <w:div w:id="2134442243">
                          <w:marLeft w:val="0"/>
                          <w:marRight w:val="0"/>
                          <w:marTop w:val="0"/>
                          <w:marBottom w:val="0"/>
                          <w:divBdr>
                            <w:top w:val="none" w:sz="0" w:space="0" w:color="auto"/>
                            <w:left w:val="none" w:sz="0" w:space="0" w:color="auto"/>
                            <w:bottom w:val="none" w:sz="0" w:space="0" w:color="auto"/>
                            <w:right w:val="none" w:sz="0" w:space="0" w:color="auto"/>
                          </w:divBdr>
                        </w:div>
                      </w:divsChild>
                    </w:div>
                    <w:div w:id="1949003118">
                      <w:marLeft w:val="0"/>
                      <w:marRight w:val="0"/>
                      <w:marTop w:val="0"/>
                      <w:marBottom w:val="0"/>
                      <w:divBdr>
                        <w:top w:val="none" w:sz="0" w:space="0" w:color="auto"/>
                        <w:left w:val="none" w:sz="0" w:space="0" w:color="auto"/>
                        <w:bottom w:val="none" w:sz="0" w:space="0" w:color="auto"/>
                        <w:right w:val="none" w:sz="0" w:space="0" w:color="auto"/>
                      </w:divBdr>
                      <w:divsChild>
                        <w:div w:id="1449204981">
                          <w:marLeft w:val="0"/>
                          <w:marRight w:val="0"/>
                          <w:marTop w:val="0"/>
                          <w:marBottom w:val="0"/>
                          <w:divBdr>
                            <w:top w:val="none" w:sz="0" w:space="0" w:color="auto"/>
                            <w:left w:val="none" w:sz="0" w:space="0" w:color="auto"/>
                            <w:bottom w:val="none" w:sz="0" w:space="0" w:color="auto"/>
                            <w:right w:val="none" w:sz="0" w:space="0" w:color="auto"/>
                          </w:divBdr>
                        </w:div>
                      </w:divsChild>
                    </w:div>
                    <w:div w:id="2051493632">
                      <w:marLeft w:val="0"/>
                      <w:marRight w:val="0"/>
                      <w:marTop w:val="0"/>
                      <w:marBottom w:val="0"/>
                      <w:divBdr>
                        <w:top w:val="none" w:sz="0" w:space="0" w:color="auto"/>
                        <w:left w:val="none" w:sz="0" w:space="0" w:color="auto"/>
                        <w:bottom w:val="none" w:sz="0" w:space="0" w:color="auto"/>
                        <w:right w:val="none" w:sz="0" w:space="0" w:color="auto"/>
                      </w:divBdr>
                      <w:divsChild>
                        <w:div w:id="965355159">
                          <w:marLeft w:val="0"/>
                          <w:marRight w:val="0"/>
                          <w:marTop w:val="0"/>
                          <w:marBottom w:val="0"/>
                          <w:divBdr>
                            <w:top w:val="none" w:sz="0" w:space="0" w:color="auto"/>
                            <w:left w:val="none" w:sz="0" w:space="0" w:color="auto"/>
                            <w:bottom w:val="none" w:sz="0" w:space="0" w:color="auto"/>
                            <w:right w:val="none" w:sz="0" w:space="0" w:color="auto"/>
                          </w:divBdr>
                        </w:div>
                      </w:divsChild>
                    </w:div>
                    <w:div w:id="1424953947">
                      <w:marLeft w:val="0"/>
                      <w:marRight w:val="0"/>
                      <w:marTop w:val="0"/>
                      <w:marBottom w:val="0"/>
                      <w:divBdr>
                        <w:top w:val="none" w:sz="0" w:space="0" w:color="auto"/>
                        <w:left w:val="none" w:sz="0" w:space="0" w:color="auto"/>
                        <w:bottom w:val="none" w:sz="0" w:space="0" w:color="auto"/>
                        <w:right w:val="none" w:sz="0" w:space="0" w:color="auto"/>
                      </w:divBdr>
                      <w:divsChild>
                        <w:div w:id="1405104337">
                          <w:marLeft w:val="0"/>
                          <w:marRight w:val="0"/>
                          <w:marTop w:val="0"/>
                          <w:marBottom w:val="0"/>
                          <w:divBdr>
                            <w:top w:val="none" w:sz="0" w:space="0" w:color="auto"/>
                            <w:left w:val="none" w:sz="0" w:space="0" w:color="auto"/>
                            <w:bottom w:val="none" w:sz="0" w:space="0" w:color="auto"/>
                            <w:right w:val="none" w:sz="0" w:space="0" w:color="auto"/>
                          </w:divBdr>
                        </w:div>
                      </w:divsChild>
                    </w:div>
                    <w:div w:id="1457992651">
                      <w:marLeft w:val="0"/>
                      <w:marRight w:val="0"/>
                      <w:marTop w:val="0"/>
                      <w:marBottom w:val="0"/>
                      <w:divBdr>
                        <w:top w:val="none" w:sz="0" w:space="0" w:color="auto"/>
                        <w:left w:val="none" w:sz="0" w:space="0" w:color="auto"/>
                        <w:bottom w:val="none" w:sz="0" w:space="0" w:color="auto"/>
                        <w:right w:val="none" w:sz="0" w:space="0" w:color="auto"/>
                      </w:divBdr>
                      <w:divsChild>
                        <w:div w:id="1136337201">
                          <w:marLeft w:val="0"/>
                          <w:marRight w:val="0"/>
                          <w:marTop w:val="0"/>
                          <w:marBottom w:val="0"/>
                          <w:divBdr>
                            <w:top w:val="none" w:sz="0" w:space="0" w:color="auto"/>
                            <w:left w:val="none" w:sz="0" w:space="0" w:color="auto"/>
                            <w:bottom w:val="none" w:sz="0" w:space="0" w:color="auto"/>
                            <w:right w:val="none" w:sz="0" w:space="0" w:color="auto"/>
                          </w:divBdr>
                        </w:div>
                      </w:divsChild>
                    </w:div>
                    <w:div w:id="935558245">
                      <w:marLeft w:val="0"/>
                      <w:marRight w:val="0"/>
                      <w:marTop w:val="0"/>
                      <w:marBottom w:val="0"/>
                      <w:divBdr>
                        <w:top w:val="none" w:sz="0" w:space="0" w:color="auto"/>
                        <w:left w:val="none" w:sz="0" w:space="0" w:color="auto"/>
                        <w:bottom w:val="none" w:sz="0" w:space="0" w:color="auto"/>
                        <w:right w:val="none" w:sz="0" w:space="0" w:color="auto"/>
                      </w:divBdr>
                      <w:divsChild>
                        <w:div w:id="429934151">
                          <w:marLeft w:val="0"/>
                          <w:marRight w:val="0"/>
                          <w:marTop w:val="0"/>
                          <w:marBottom w:val="0"/>
                          <w:divBdr>
                            <w:top w:val="none" w:sz="0" w:space="0" w:color="auto"/>
                            <w:left w:val="none" w:sz="0" w:space="0" w:color="auto"/>
                            <w:bottom w:val="none" w:sz="0" w:space="0" w:color="auto"/>
                            <w:right w:val="none" w:sz="0" w:space="0" w:color="auto"/>
                          </w:divBdr>
                        </w:div>
                      </w:divsChild>
                    </w:div>
                    <w:div w:id="293147714">
                      <w:marLeft w:val="0"/>
                      <w:marRight w:val="0"/>
                      <w:marTop w:val="0"/>
                      <w:marBottom w:val="0"/>
                      <w:divBdr>
                        <w:top w:val="none" w:sz="0" w:space="0" w:color="auto"/>
                        <w:left w:val="none" w:sz="0" w:space="0" w:color="auto"/>
                        <w:bottom w:val="none" w:sz="0" w:space="0" w:color="auto"/>
                        <w:right w:val="none" w:sz="0" w:space="0" w:color="auto"/>
                      </w:divBdr>
                      <w:divsChild>
                        <w:div w:id="1500121286">
                          <w:marLeft w:val="0"/>
                          <w:marRight w:val="0"/>
                          <w:marTop w:val="0"/>
                          <w:marBottom w:val="0"/>
                          <w:divBdr>
                            <w:top w:val="none" w:sz="0" w:space="0" w:color="auto"/>
                            <w:left w:val="none" w:sz="0" w:space="0" w:color="auto"/>
                            <w:bottom w:val="none" w:sz="0" w:space="0" w:color="auto"/>
                            <w:right w:val="none" w:sz="0" w:space="0" w:color="auto"/>
                          </w:divBdr>
                        </w:div>
                      </w:divsChild>
                    </w:div>
                    <w:div w:id="1501001587">
                      <w:marLeft w:val="0"/>
                      <w:marRight w:val="0"/>
                      <w:marTop w:val="0"/>
                      <w:marBottom w:val="0"/>
                      <w:divBdr>
                        <w:top w:val="none" w:sz="0" w:space="0" w:color="auto"/>
                        <w:left w:val="none" w:sz="0" w:space="0" w:color="auto"/>
                        <w:bottom w:val="none" w:sz="0" w:space="0" w:color="auto"/>
                        <w:right w:val="none" w:sz="0" w:space="0" w:color="auto"/>
                      </w:divBdr>
                      <w:divsChild>
                        <w:div w:id="967274596">
                          <w:marLeft w:val="0"/>
                          <w:marRight w:val="0"/>
                          <w:marTop w:val="0"/>
                          <w:marBottom w:val="0"/>
                          <w:divBdr>
                            <w:top w:val="none" w:sz="0" w:space="0" w:color="auto"/>
                            <w:left w:val="none" w:sz="0" w:space="0" w:color="auto"/>
                            <w:bottom w:val="none" w:sz="0" w:space="0" w:color="auto"/>
                            <w:right w:val="none" w:sz="0" w:space="0" w:color="auto"/>
                          </w:divBdr>
                        </w:div>
                      </w:divsChild>
                    </w:div>
                    <w:div w:id="1710686841">
                      <w:marLeft w:val="0"/>
                      <w:marRight w:val="0"/>
                      <w:marTop w:val="0"/>
                      <w:marBottom w:val="0"/>
                      <w:divBdr>
                        <w:top w:val="none" w:sz="0" w:space="0" w:color="auto"/>
                        <w:left w:val="none" w:sz="0" w:space="0" w:color="auto"/>
                        <w:bottom w:val="none" w:sz="0" w:space="0" w:color="auto"/>
                        <w:right w:val="none" w:sz="0" w:space="0" w:color="auto"/>
                      </w:divBdr>
                      <w:divsChild>
                        <w:div w:id="538781501">
                          <w:marLeft w:val="0"/>
                          <w:marRight w:val="0"/>
                          <w:marTop w:val="0"/>
                          <w:marBottom w:val="0"/>
                          <w:divBdr>
                            <w:top w:val="none" w:sz="0" w:space="0" w:color="auto"/>
                            <w:left w:val="none" w:sz="0" w:space="0" w:color="auto"/>
                            <w:bottom w:val="none" w:sz="0" w:space="0" w:color="auto"/>
                            <w:right w:val="none" w:sz="0" w:space="0" w:color="auto"/>
                          </w:divBdr>
                        </w:div>
                      </w:divsChild>
                    </w:div>
                    <w:div w:id="2013220870">
                      <w:marLeft w:val="0"/>
                      <w:marRight w:val="0"/>
                      <w:marTop w:val="0"/>
                      <w:marBottom w:val="0"/>
                      <w:divBdr>
                        <w:top w:val="none" w:sz="0" w:space="0" w:color="auto"/>
                        <w:left w:val="none" w:sz="0" w:space="0" w:color="auto"/>
                        <w:bottom w:val="none" w:sz="0" w:space="0" w:color="auto"/>
                        <w:right w:val="none" w:sz="0" w:space="0" w:color="auto"/>
                      </w:divBdr>
                      <w:divsChild>
                        <w:div w:id="1426465164">
                          <w:marLeft w:val="0"/>
                          <w:marRight w:val="0"/>
                          <w:marTop w:val="0"/>
                          <w:marBottom w:val="0"/>
                          <w:divBdr>
                            <w:top w:val="none" w:sz="0" w:space="0" w:color="auto"/>
                            <w:left w:val="none" w:sz="0" w:space="0" w:color="auto"/>
                            <w:bottom w:val="none" w:sz="0" w:space="0" w:color="auto"/>
                            <w:right w:val="none" w:sz="0" w:space="0" w:color="auto"/>
                          </w:divBdr>
                        </w:div>
                      </w:divsChild>
                    </w:div>
                    <w:div w:id="588002231">
                      <w:marLeft w:val="0"/>
                      <w:marRight w:val="0"/>
                      <w:marTop w:val="0"/>
                      <w:marBottom w:val="0"/>
                      <w:divBdr>
                        <w:top w:val="none" w:sz="0" w:space="0" w:color="auto"/>
                        <w:left w:val="none" w:sz="0" w:space="0" w:color="auto"/>
                        <w:bottom w:val="none" w:sz="0" w:space="0" w:color="auto"/>
                        <w:right w:val="none" w:sz="0" w:space="0" w:color="auto"/>
                      </w:divBdr>
                      <w:divsChild>
                        <w:div w:id="5729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524">
              <w:marLeft w:val="0"/>
              <w:marRight w:val="0"/>
              <w:marTop w:val="0"/>
              <w:marBottom w:val="0"/>
              <w:divBdr>
                <w:top w:val="none" w:sz="0" w:space="0" w:color="auto"/>
                <w:left w:val="none" w:sz="0" w:space="0" w:color="auto"/>
                <w:bottom w:val="none" w:sz="0" w:space="0" w:color="auto"/>
                <w:right w:val="none" w:sz="0" w:space="0" w:color="auto"/>
              </w:divBdr>
            </w:div>
            <w:div w:id="15800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b1c651-9f68-4542-868f-fcf32b1ee769">
      <UserInfo>
        <DisplayName/>
        <AccountId xsi:nil="true"/>
        <AccountType/>
      </UserInfo>
    </SharedWithUsers>
    <lcf76f155ced4ddcb4097134ff3c332f xmlns="798df4fb-f9fc-478d-8335-d547af7e32b7">
      <Terms xmlns="http://schemas.microsoft.com/office/infopath/2007/PartnerControls"/>
    </lcf76f155ced4ddcb4097134ff3c332f>
    <TaxCatchAll xmlns="a8b1c651-9f68-4542-868f-fcf32b1ee7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D2A1762309E4299AC0CFD4FF94CE1" ma:contentTypeVersion="16" ma:contentTypeDescription="Create a new document." ma:contentTypeScope="" ma:versionID="30a947ed093e7ed4cf906bf832063270">
  <xsd:schema xmlns:xsd="http://www.w3.org/2001/XMLSchema" xmlns:xs="http://www.w3.org/2001/XMLSchema" xmlns:p="http://schemas.microsoft.com/office/2006/metadata/properties" xmlns:ns2="798df4fb-f9fc-478d-8335-d547af7e32b7" xmlns:ns3="a8b1c651-9f68-4542-868f-fcf32b1ee769" targetNamespace="http://schemas.microsoft.com/office/2006/metadata/properties" ma:root="true" ma:fieldsID="2dc698ef50812ee1567db7268d6b4c77" ns2:_="" ns3:_="">
    <xsd:import namespace="798df4fb-f9fc-478d-8335-d547af7e32b7"/>
    <xsd:import namespace="a8b1c651-9f68-4542-868f-fcf32b1ee76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f4fb-f9fc-478d-8335-d547af7e3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4b63d0-2716-4db6-9057-f1e076d898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b1c651-9f68-4542-868f-fcf32b1ee7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7f9ec-1c1f-4b2b-89f5-d56bef82211e}" ma:internalName="TaxCatchAll" ma:showField="CatchAllData" ma:web="a8b1c651-9f68-4542-868f-fcf32b1ee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D3DD4-6206-49F2-9FAB-EAEF12EBB346}">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a8b1c651-9f68-4542-868f-fcf32b1ee769"/>
    <ds:schemaRef ds:uri="http://schemas.microsoft.com/office/2006/documentManagement/types"/>
    <ds:schemaRef ds:uri="http://schemas.microsoft.com/office/infopath/2007/PartnerControls"/>
    <ds:schemaRef ds:uri="798df4fb-f9fc-478d-8335-d547af7e32b7"/>
    <ds:schemaRef ds:uri="http://www.w3.org/XML/1998/namespace"/>
  </ds:schemaRefs>
</ds:datastoreItem>
</file>

<file path=customXml/itemProps2.xml><?xml version="1.0" encoding="utf-8"?>
<ds:datastoreItem xmlns:ds="http://schemas.openxmlformats.org/officeDocument/2006/customXml" ds:itemID="{12BC3103-8133-4E1E-93B2-C72E41243FE2}">
  <ds:schemaRefs>
    <ds:schemaRef ds:uri="http://schemas.microsoft.com/sharepoint/v3/contenttype/forms"/>
  </ds:schemaRefs>
</ds:datastoreItem>
</file>

<file path=customXml/itemProps3.xml><?xml version="1.0" encoding="utf-8"?>
<ds:datastoreItem xmlns:ds="http://schemas.openxmlformats.org/officeDocument/2006/customXml" ds:itemID="{D95CB2B5-9430-408E-AFC7-255DBD66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f4fb-f9fc-478d-8335-d547af7e32b7"/>
    <ds:schemaRef ds:uri="a8b1c651-9f68-4542-868f-fcf32b1ee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3472</Words>
  <Characters>19797</Characters>
  <Application>Microsoft Office Word</Application>
  <DocSecurity>6</DocSecurity>
  <Lines>164</Lines>
  <Paragraphs>46</Paragraphs>
  <ScaleCrop>false</ScaleCrop>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Damerall</dc:creator>
  <cp:keywords/>
  <dc:description/>
  <cp:lastModifiedBy>Dave Somers</cp:lastModifiedBy>
  <cp:revision>2</cp:revision>
  <dcterms:created xsi:type="dcterms:W3CDTF">2023-07-10T13:46:00Z</dcterms:created>
  <dcterms:modified xsi:type="dcterms:W3CDTF">2023-07-10T13:46:00Z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0x0101009DDD2A1762309E4299AC0CFD4FF94CE1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